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B6" w:rsidRDefault="00EE7CE1" w:rsidP="00EE7CE1">
      <w:pPr>
        <w:pStyle w:val="NormalWeb"/>
        <w:spacing w:before="0" w:beforeAutospacing="0" w:after="0" w:afterAutospacing="0" w:line="480" w:lineRule="auto"/>
        <w:jc w:val="both"/>
      </w:pPr>
      <w:r>
        <w:t>Name</w:t>
      </w:r>
    </w:p>
    <w:p w:rsidR="00EE7CE1" w:rsidRDefault="00EE7CE1" w:rsidP="00EE7CE1">
      <w:pPr>
        <w:pStyle w:val="NormalWeb"/>
        <w:spacing w:before="0" w:beforeAutospacing="0" w:after="0" w:afterAutospacing="0" w:line="480" w:lineRule="auto"/>
        <w:jc w:val="both"/>
      </w:pPr>
      <w:r>
        <w:t>ENG4U</w:t>
      </w:r>
    </w:p>
    <w:p w:rsidR="00EE7CE1" w:rsidRDefault="00EE7CE1" w:rsidP="00EE7CE1">
      <w:pPr>
        <w:pStyle w:val="NormalWeb"/>
        <w:spacing w:before="0" w:beforeAutospacing="0" w:after="0" w:afterAutospacing="0" w:line="480" w:lineRule="auto"/>
        <w:jc w:val="both"/>
      </w:pPr>
      <w:r>
        <w:t>Mr. Desjardins</w:t>
      </w:r>
    </w:p>
    <w:p w:rsidR="00EE7CE1" w:rsidRPr="00A708B6" w:rsidRDefault="00EE7CE1" w:rsidP="00EE7CE1">
      <w:pPr>
        <w:pStyle w:val="NormalWeb"/>
        <w:spacing w:before="0" w:beforeAutospacing="0" w:after="0" w:afterAutospacing="0" w:line="480" w:lineRule="auto"/>
        <w:jc w:val="both"/>
        <w:rPr>
          <w:i/>
          <w:iCs/>
          <w:color w:val="000000"/>
        </w:rPr>
      </w:pPr>
      <w:r>
        <w:t xml:space="preserve">August 19, 2020 </w:t>
      </w:r>
    </w:p>
    <w:p w:rsidR="00A708B6" w:rsidRPr="00EE7CE1" w:rsidRDefault="00EE7CE1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EE7CE1">
        <w:rPr>
          <w:rFonts w:ascii="Times New Roman" w:eastAsia="Times New Roman" w:hAnsi="Times New Roman" w:cs="Times New Roman"/>
          <w:b/>
          <w:color w:val="F7CAAC" w:themeColor="accent2" w:themeTint="66"/>
          <w:sz w:val="28"/>
          <w:szCs w:val="28"/>
        </w:rPr>
        <w:t>TITLE</w:t>
      </w: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</w:rPr>
      </w:pPr>
      <w:r w:rsidRPr="00BA315E">
        <w:rPr>
          <w:rFonts w:ascii="Times New Roman" w:eastAsia="Times New Roman" w:hAnsi="Times New Roman" w:cs="Times New Roman"/>
          <w:b/>
          <w:bCs/>
          <w:color w:val="4472C4" w:themeColor="accent1"/>
        </w:rPr>
        <w:t>THE HOOK AND INTRODUC</w:t>
      </w:r>
      <w:r>
        <w:rPr>
          <w:rFonts w:ascii="Times New Roman" w:eastAsia="Times New Roman" w:hAnsi="Times New Roman" w:cs="Times New Roman"/>
          <w:b/>
          <w:bCs/>
          <w:color w:val="4472C4" w:themeColor="accent1"/>
        </w:rPr>
        <w:t>TION OF</w:t>
      </w:r>
      <w:r w:rsidRPr="00BA315E">
        <w:rPr>
          <w:rFonts w:ascii="Times New Roman" w:eastAsia="Times New Roman" w:hAnsi="Times New Roman" w:cs="Times New Roman"/>
          <w:b/>
          <w:bCs/>
          <w:color w:val="4472C4" w:themeColor="accent1"/>
        </w:rPr>
        <w:t xml:space="preserve"> TEXT AND AUTHOR</w:t>
      </w:r>
    </w:p>
    <w:p w:rsidR="00BA315E" w:rsidRDefault="00A708B6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A315E">
        <w:rPr>
          <w:rFonts w:ascii="Times New Roman" w:eastAsia="Times New Roman" w:hAnsi="Times New Roman" w:cs="Times New Roman"/>
          <w:i/>
          <w:iCs/>
          <w:color w:val="000000"/>
          <w:highlight w:val="yellow"/>
        </w:rPr>
        <w:t>Mending Wall</w:t>
      </w: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="00876FEC" w:rsidRPr="00BA315E">
        <w:rPr>
          <w:rFonts w:ascii="Times New Roman" w:eastAsia="Times New Roman" w:hAnsi="Times New Roman" w:cs="Times New Roman"/>
          <w:color w:val="000000"/>
          <w:highlight w:val="yellow"/>
        </w:rPr>
        <w:t>is a poem</w:t>
      </w: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 xml:space="preserve"> written by the American poet Robert Frost and gained massive popularity because of its simple yet thoughtful subject</w:t>
      </w:r>
      <w:r w:rsidRPr="00A708B6">
        <w:rPr>
          <w:rFonts w:ascii="Times New Roman" w:eastAsia="Times New Roman" w:hAnsi="Times New Roman" w:cs="Times New Roman"/>
          <w:color w:val="000000"/>
        </w:rPr>
        <w:t>.</w:t>
      </w:r>
      <w:r w:rsidRPr="00920BB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A315E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BA315E">
        <w:rPr>
          <w:rFonts w:ascii="Times New Roman" w:eastAsia="Times New Roman" w:hAnsi="Times New Roman" w:cs="Times New Roman"/>
          <w:b/>
          <w:bCs/>
          <w:color w:val="00B050"/>
        </w:rPr>
        <w:t xml:space="preserve">INTRODUCTION WITH IDEAS THAT WILL BE EXAMINED </w:t>
      </w: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BA315E">
        <w:rPr>
          <w:rFonts w:ascii="Times New Roman" w:eastAsia="Times New Roman" w:hAnsi="Times New Roman" w:cs="Times New Roman"/>
          <w:b/>
          <w:bCs/>
          <w:color w:val="00B050"/>
        </w:rPr>
        <w:t>AND EXPLAINED IN THE BODY PARAGRAPHS</w:t>
      </w:r>
    </w:p>
    <w:p w:rsidR="00BA315E" w:rsidRPr="00BA315E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(1) </w:t>
      </w:r>
      <w:r w:rsidRPr="00BA315E">
        <w:rPr>
          <w:rFonts w:ascii="Times New Roman" w:eastAsia="Times New Roman" w:hAnsi="Times New Roman" w:cs="Times New Roman"/>
          <w:color w:val="000000"/>
          <w:highlight w:val="lightGray"/>
        </w:rPr>
        <w:t>The poem revolves around two neighbours who meet each other every Spring to mend the stone wall that separates their farms</w:t>
      </w:r>
      <w:r w:rsidRPr="00A708B6">
        <w:rPr>
          <w:rFonts w:ascii="Times New Roman" w:eastAsia="Times New Roman" w:hAnsi="Times New Roman" w:cs="Times New Roman"/>
          <w:color w:val="000000"/>
        </w:rPr>
        <w:t>.</w:t>
      </w:r>
      <w:r w:rsidR="00A708B6" w:rsidRPr="00BA315E">
        <w:rPr>
          <w:rFonts w:ascii="Times New Roman" w:eastAsia="Times New Roman" w:hAnsi="Times New Roman" w:cs="Times New Roman"/>
          <w:color w:val="000000"/>
          <w:highlight w:val="green"/>
        </w:rPr>
        <w:t>.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(2)</w:t>
      </w:r>
      <w:r w:rsidRPr="00BA315E">
        <w:rPr>
          <w:rFonts w:ascii="Times New Roman" w:eastAsia="Times New Roman" w:hAnsi="Times New Roman" w:cs="Times New Roman"/>
          <w:color w:val="000000"/>
          <w:highlight w:val="green"/>
        </w:rPr>
        <w:t xml:space="preserve"> It is a stimulating and interesting poem about human boundaries or limitations and their benefits to society</w:t>
      </w:r>
      <w:r>
        <w:rPr>
          <w:rFonts w:ascii="Times New Roman" w:eastAsia="Times New Roman" w:hAnsi="Times New Roman" w:cs="Times New Roman"/>
          <w:color w:val="000000"/>
        </w:rPr>
        <w:t xml:space="preserve"> (3</w:t>
      </w:r>
      <w:r w:rsidRPr="00BA315E">
        <w:rPr>
          <w:rFonts w:ascii="Times New Roman" w:eastAsia="Times New Roman" w:hAnsi="Times New Roman" w:cs="Times New Roman"/>
          <w:color w:val="000000"/>
          <w:highlight w:val="lightGray"/>
        </w:rPr>
        <w:t xml:space="preserve">) </w:t>
      </w:r>
      <w:r w:rsidR="00A708B6" w:rsidRPr="00BA315E">
        <w:rPr>
          <w:rFonts w:ascii="Times New Roman" w:eastAsia="Times New Roman" w:hAnsi="Times New Roman" w:cs="Times New Roman"/>
          <w:color w:val="000000"/>
          <w:highlight w:val="lightGray"/>
        </w:rPr>
        <w:t xml:space="preserve">The poem </w:t>
      </w:r>
      <w:r w:rsidR="00D41B8A" w:rsidRPr="00BA315E">
        <w:rPr>
          <w:rFonts w:ascii="Times New Roman" w:eastAsia="Times New Roman" w:hAnsi="Times New Roman" w:cs="Times New Roman"/>
          <w:color w:val="000000"/>
          <w:highlight w:val="lightGray"/>
        </w:rPr>
        <w:t>questions whether</w:t>
      </w:r>
      <w:r w:rsidR="00A708B6" w:rsidRPr="00BA315E">
        <w:rPr>
          <w:rFonts w:ascii="Times New Roman" w:eastAsia="Times New Roman" w:hAnsi="Times New Roman" w:cs="Times New Roman"/>
          <w:color w:val="000000"/>
          <w:highlight w:val="lightGray"/>
        </w:rPr>
        <w:t xml:space="preserve"> good fences create good neighbours, and how people preserve their long</w:t>
      </w:r>
      <w:r w:rsidR="00F11BBA" w:rsidRPr="00BA315E">
        <w:rPr>
          <w:rFonts w:ascii="Times New Roman" w:eastAsia="Times New Roman" w:hAnsi="Times New Roman" w:cs="Times New Roman"/>
          <w:color w:val="000000"/>
          <w:highlight w:val="lightGray"/>
        </w:rPr>
        <w:t>-</w:t>
      </w:r>
      <w:r w:rsidR="00A708B6" w:rsidRPr="00BA315E">
        <w:rPr>
          <w:rFonts w:ascii="Times New Roman" w:eastAsia="Times New Roman" w:hAnsi="Times New Roman" w:cs="Times New Roman"/>
          <w:color w:val="000000"/>
          <w:highlight w:val="lightGray"/>
        </w:rPr>
        <w:t xml:space="preserve">lasting relations with neighbours by </w:t>
      </w:r>
      <w:r w:rsidR="00617E79" w:rsidRPr="00BA315E">
        <w:rPr>
          <w:rFonts w:ascii="Times New Roman" w:eastAsia="Times New Roman" w:hAnsi="Times New Roman" w:cs="Times New Roman"/>
          <w:color w:val="000000"/>
          <w:highlight w:val="lightGray"/>
        </w:rPr>
        <w:t>building</w:t>
      </w:r>
      <w:r w:rsidR="00A708B6" w:rsidRPr="00BA315E">
        <w:rPr>
          <w:rFonts w:ascii="Times New Roman" w:eastAsia="Times New Roman" w:hAnsi="Times New Roman" w:cs="Times New Roman"/>
          <w:color w:val="000000"/>
          <w:highlight w:val="lightGray"/>
        </w:rPr>
        <w:t xml:space="preserve"> such walls.</w:t>
      </w:r>
      <w:r w:rsidR="00A708B6" w:rsidRPr="00BA315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BA315E">
        <w:rPr>
          <w:rFonts w:ascii="Times New Roman" w:eastAsia="Times New Roman" w:hAnsi="Times New Roman" w:cs="Times New Roman"/>
          <w:b/>
          <w:bCs/>
          <w:color w:val="FF0000"/>
        </w:rPr>
        <w:t>THESIS STATEMENT</w:t>
      </w:r>
    </w:p>
    <w:p w:rsidR="00A708B6" w:rsidRDefault="00D41B8A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Using irony and paradox, Frost appears to disagree.</w:t>
      </w:r>
    </w:p>
    <w:p w:rsidR="00BA315E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BA315E">
        <w:rPr>
          <w:rFonts w:ascii="Times New Roman" w:eastAsia="Times New Roman" w:hAnsi="Times New Roman" w:cs="Times New Roman"/>
          <w:b/>
          <w:bCs/>
          <w:color w:val="00B050"/>
        </w:rPr>
        <w:t>BODY ONE</w:t>
      </w:r>
    </w:p>
    <w:p w:rsidR="00A708B6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TOPIC SENTENCE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>The speaker of the poem senses that there is no need for any boundary between their farms because neither of them has anything of real value to protect</w:t>
      </w:r>
      <w:r w:rsidR="00920BB7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 - only pine trees and apple trees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>.</w:t>
      </w:r>
      <w:r w:rsidR="00A708B6" w:rsidRPr="00920BB7"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According to the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speaker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, mending the wall is an unreasonable activity. </w:t>
      </w:r>
      <w:r w:rsidR="00F07CB8" w:rsidRPr="00F07CB8">
        <w:rPr>
          <w:rFonts w:ascii="Times New Roman" w:eastAsia="Times New Roman" w:hAnsi="Times New Roman" w:cs="Times New Roman"/>
          <w:color w:val="000000"/>
        </w:rPr>
        <w:t xml:space="preserve">He </w:t>
      </w:r>
      <w:r w:rsidR="00F07CB8" w:rsidRPr="00F07CB8">
        <w:rPr>
          <w:rFonts w:ascii="Times New Roman" w:eastAsia="Times New Roman" w:hAnsi="Times New Roman" w:cs="Times New Roman"/>
          <w:color w:val="000000"/>
        </w:rPr>
        <w:lastRenderedPageBreak/>
        <w:t xml:space="preserve">says, "My apple trees will never get across / And eat the cones under his pines </w:t>
      </w:r>
      <w:r w:rsidR="00F07CB8">
        <w:rPr>
          <w:rFonts w:ascii="Times New Roman" w:eastAsia="Times New Roman" w:hAnsi="Times New Roman" w:cs="Times New Roman"/>
          <w:color w:val="000000"/>
        </w:rPr>
        <w:t xml:space="preserve">(Frost, </w:t>
      </w:r>
      <w:r w:rsidR="006A1A81">
        <w:rPr>
          <w:rFonts w:ascii="Times New Roman" w:eastAsia="Times New Roman" w:hAnsi="Times New Roman" w:cs="Times New Roman"/>
          <w:color w:val="000000"/>
        </w:rPr>
        <w:t xml:space="preserve">l </w:t>
      </w:r>
      <w:r w:rsidR="00F07CB8">
        <w:rPr>
          <w:rFonts w:ascii="Times New Roman" w:eastAsia="Times New Roman" w:hAnsi="Times New Roman" w:cs="Times New Roman"/>
          <w:color w:val="000000"/>
        </w:rPr>
        <w:t xml:space="preserve">25-26)." </w:t>
      </w:r>
      <w:r w:rsidR="00A708B6" w:rsidRPr="00F07CB8">
        <w:rPr>
          <w:rFonts w:ascii="Times New Roman" w:eastAsia="Times New Roman" w:hAnsi="Times New Roman" w:cs="Times New Roman"/>
          <w:color w:val="000000"/>
        </w:rPr>
        <w:t>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ee</w:t>
      </w:r>
      <w:r w:rsidR="00A708B6" w:rsidRPr="00F07CB8">
        <w:rPr>
          <w:rFonts w:ascii="Times New Roman" w:eastAsia="Times New Roman" w:hAnsi="Times New Roman" w:cs="Times New Roman"/>
          <w:color w:val="000000"/>
        </w:rPr>
        <w:t>ing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the fall</w:t>
      </w:r>
      <w:r w:rsidR="00A708B6" w:rsidRPr="00F07CB8">
        <w:rPr>
          <w:rFonts w:ascii="Times New Roman" w:eastAsia="Times New Roman" w:hAnsi="Times New Roman" w:cs="Times New Roman"/>
          <w:color w:val="000000"/>
        </w:rPr>
        <w:t>en</w:t>
      </w:r>
      <w:r w:rsidR="00A708B6" w:rsidRPr="00920BB7"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stones</w:t>
      </w:r>
      <w:r w:rsidR="00920BB7" w:rsidRPr="00920BB7">
        <w:rPr>
          <w:rFonts w:ascii="Times New Roman" w:eastAsia="Times New Roman" w:hAnsi="Times New Roman" w:cs="Times New Roman"/>
          <w:color w:val="000000"/>
        </w:rPr>
        <w:t>,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he concludes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that even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N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ature is not in favour of this fence between the farms</w:t>
      </w:r>
      <w:r w:rsidR="00F07CB8">
        <w:rPr>
          <w:rFonts w:ascii="Times New Roman" w:eastAsia="Times New Roman" w:hAnsi="Times New Roman" w:cs="Times New Roman"/>
          <w:color w:val="000000"/>
        </w:rPr>
        <w:t>, because even it " wants it down (37)."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But, since his neighbour is attached to his traditions, he tries to justify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repairing and fixing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it. </w:t>
      </w: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CONCLUDING SENTENCE</w:t>
      </w:r>
      <w:r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: 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However, the </w:t>
      </w:r>
      <w:r w:rsidR="004C5C09" w:rsidRPr="00BA315E">
        <w:rPr>
          <w:rFonts w:ascii="Times New Roman" w:eastAsia="Times New Roman" w:hAnsi="Times New Roman" w:cs="Times New Roman"/>
          <w:color w:val="000000"/>
          <w:u w:val="single"/>
        </w:rPr>
        <w:t>theme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 that captivates the reader is </w:t>
      </w:r>
      <w:r w:rsidR="004C5C09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whether, for relationships to work, people 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can </w:t>
      </w:r>
      <w:r w:rsidR="004C5C09" w:rsidRPr="00BA315E">
        <w:rPr>
          <w:rFonts w:ascii="Times New Roman" w:eastAsia="Times New Roman" w:hAnsi="Times New Roman" w:cs="Times New Roman"/>
          <w:color w:val="000000"/>
          <w:u w:val="single"/>
        </w:rPr>
        <w:t>exist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 with</w:t>
      </w:r>
      <w:r w:rsidR="004C5C09" w:rsidRPr="00BA315E">
        <w:rPr>
          <w:rFonts w:ascii="Times New Roman" w:eastAsia="Times New Roman" w:hAnsi="Times New Roman" w:cs="Times New Roman"/>
          <w:color w:val="000000"/>
          <w:u w:val="single"/>
        </w:rPr>
        <w:t>out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 boundaries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.</w:t>
      </w:r>
    </w:p>
    <w:p w:rsidR="00BA315E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BA315E">
        <w:rPr>
          <w:rFonts w:ascii="Times New Roman" w:eastAsia="Times New Roman" w:hAnsi="Times New Roman" w:cs="Times New Roman"/>
          <w:b/>
          <w:bCs/>
          <w:color w:val="00B050"/>
        </w:rPr>
        <w:t>BODY TWO</w:t>
      </w:r>
    </w:p>
    <w:p w:rsidR="00A708B6" w:rsidRPr="00920BB7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TOPIC SENTENCE</w:t>
      </w:r>
      <w:r w:rsidRPr="00920BB7"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 xml:space="preserve">In spite of this fact,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the speaker is not able to understand the necessity of the wall between their farms. Out of curiosity,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he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questions the neighbour about establishing the wall. Still, he does not get any acceptable answer.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CONCLUDING SENTENCE</w:t>
      </w:r>
      <w:r w:rsidR="00CE45F3">
        <w:rPr>
          <w:rFonts w:ascii="Times New Roman" w:eastAsia="Times New Roman" w:hAnsi="Times New Roman" w:cs="Times New Roman"/>
          <w:color w:val="000000"/>
        </w:rPr>
        <w:t>:</w:t>
      </w:r>
      <w:r w:rsidRPr="00A708B6"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Whenever his neighbour stresses the need for separation, he is implying that good fences keep the relations affectionate and warm.</w:t>
      </w:r>
    </w:p>
    <w:p w:rsidR="00BA315E" w:rsidRDefault="00A708B6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20BB7">
        <w:rPr>
          <w:rFonts w:ascii="Times New Roman" w:eastAsia="Times New Roman" w:hAnsi="Times New Roman" w:cs="Times New Roman"/>
          <w:color w:val="000000"/>
        </w:rPr>
        <w:tab/>
      </w:r>
    </w:p>
    <w:p w:rsidR="00BA315E" w:rsidRPr="00BA315E" w:rsidRDefault="00BA315E" w:rsidP="00EE7CE1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B050"/>
        </w:rPr>
      </w:pPr>
      <w:r w:rsidRPr="00BA315E">
        <w:rPr>
          <w:rFonts w:ascii="Times New Roman" w:eastAsia="Times New Roman" w:hAnsi="Times New Roman" w:cs="Times New Roman"/>
          <w:b/>
          <w:bCs/>
          <w:color w:val="00B050"/>
        </w:rPr>
        <w:t>BODY THREE</w:t>
      </w:r>
    </w:p>
    <w:p w:rsidR="004C5C09" w:rsidRDefault="00BA315E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TOPIC SENTENCE</w:t>
      </w:r>
      <w:r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Literary devices are used </w:t>
      </w:r>
      <w:r w:rsidR="00920BB7" w:rsidRPr="00BA315E">
        <w:rPr>
          <w:rFonts w:ascii="Times New Roman" w:eastAsia="Times New Roman" w:hAnsi="Times New Roman" w:cs="Times New Roman"/>
          <w:color w:val="000000"/>
          <w:u w:val="single"/>
        </w:rPr>
        <w:t>throughout</w:t>
      </w:r>
      <w:r w:rsidR="00A708B6" w:rsidRPr="00BA315E">
        <w:rPr>
          <w:rFonts w:ascii="Times New Roman" w:eastAsia="Times New Roman" w:hAnsi="Times New Roman" w:cs="Times New Roman"/>
          <w:color w:val="000000"/>
          <w:u w:val="single"/>
        </w:rPr>
        <w:t xml:space="preserve"> the poem to convey richness and clarity.</w:t>
      </w:r>
      <w:r w:rsidR="00A708B6" w:rsidRPr="00920BB7">
        <w:rPr>
          <w:rFonts w:ascii="Times New Roman" w:eastAsia="Times New Roman" w:hAnsi="Times New Roman" w:cs="Times New Roman"/>
          <w:color w:val="000000"/>
        </w:rPr>
        <w:t xml:space="preserve"> </w:t>
      </w:r>
      <w:r w:rsidRPr="00BA315E">
        <w:rPr>
          <w:rFonts w:ascii="Times New Roman" w:eastAsia="Times New Roman" w:hAnsi="Times New Roman" w:cs="Times New Roman"/>
          <w:color w:val="000000"/>
          <w:highlight w:val="lightGray"/>
        </w:rPr>
        <w:t>POINT</w:t>
      </w:r>
      <w:r>
        <w:rPr>
          <w:rFonts w:ascii="Times New Roman" w:eastAsia="Times New Roman" w:hAnsi="Times New Roman" w:cs="Times New Roman"/>
          <w:color w:val="000000"/>
          <w:highlight w:val="lightGray"/>
        </w:rPr>
        <w:t xml:space="preserve"> #1</w:t>
      </w:r>
      <w:r w:rsidRPr="00BA315E">
        <w:rPr>
          <w:rFonts w:ascii="Times New Roman" w:eastAsia="Times New Roman" w:hAnsi="Times New Roman" w:cs="Times New Roman"/>
          <w:color w:val="000000"/>
          <w:highlight w:val="lightGray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Frost use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s</w:t>
      </w:r>
      <w:r w:rsidR="00A708B6" w:rsidRPr="00920BB7">
        <w:rPr>
          <w:rFonts w:ascii="Times New Roman" w:eastAsia="Times New Roman" w:hAnsi="Times New Roman" w:cs="Times New Roman"/>
          <w:color w:val="000000"/>
        </w:rPr>
        <w:t xml:space="preserve">everal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literary devices to conve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y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the </w:t>
      </w:r>
      <w:r w:rsidR="00A708B6" w:rsidRPr="00920BB7">
        <w:rPr>
          <w:rFonts w:ascii="Times New Roman" w:eastAsia="Times New Roman" w:hAnsi="Times New Roman" w:cs="Times New Roman"/>
          <w:color w:val="000000"/>
        </w:rPr>
        <w:t>importance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of the fence. </w:t>
      </w: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EXAMPLE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920BB7">
        <w:rPr>
          <w:rFonts w:ascii="Times New Roman" w:eastAsia="Times New Roman" w:hAnsi="Times New Roman" w:cs="Times New Roman"/>
          <w:color w:val="000000"/>
        </w:rPr>
        <w:t>For example, i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magery is used to make the readers perceive things with their five senses. Frost </w:t>
      </w:r>
      <w:r w:rsidR="00920BB7">
        <w:rPr>
          <w:rFonts w:ascii="Times New Roman" w:eastAsia="Times New Roman" w:hAnsi="Times New Roman" w:cs="Times New Roman"/>
          <w:color w:val="000000"/>
        </w:rPr>
        <w:t>uses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visual imagery such as, “He is all pine and I am apple orchard</w:t>
      </w:r>
      <w:r w:rsidR="004C5C09" w:rsidRPr="004C5C09">
        <w:rPr>
          <w:rFonts w:ascii="Times New Roman" w:eastAsia="Times New Roman" w:hAnsi="Times New Roman" w:cs="Times New Roman"/>
          <w:color w:val="000000"/>
        </w:rPr>
        <w:t xml:space="preserve"> (25)"</w:t>
      </w:r>
      <w:r w:rsidR="00A708B6" w:rsidRPr="00A708B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4C5C09">
        <w:rPr>
          <w:rFonts w:ascii="Times New Roman" w:eastAsia="Times New Roman" w:hAnsi="Times New Roman" w:cs="Times New Roman"/>
          <w:color w:val="000000"/>
        </w:rPr>
        <w:t xml:space="preserve">and sound imagery </w:t>
      </w:r>
      <w:r w:rsidR="00F11BBA">
        <w:rPr>
          <w:rFonts w:ascii="Times New Roman" w:eastAsia="Times New Roman" w:hAnsi="Times New Roman" w:cs="Times New Roman"/>
          <w:color w:val="000000"/>
        </w:rPr>
        <w:t xml:space="preserve">in the image of </w:t>
      </w:r>
      <w:r w:rsidR="004C5C09">
        <w:rPr>
          <w:rFonts w:ascii="Times New Roman" w:eastAsia="Times New Roman" w:hAnsi="Times New Roman" w:cs="Times New Roman"/>
          <w:color w:val="000000"/>
        </w:rPr>
        <w:t xml:space="preserve">"the yelping dogs (10)." </w:t>
      </w:r>
      <w:r w:rsidRPr="00BA315E">
        <w:rPr>
          <w:rFonts w:ascii="Times New Roman" w:eastAsia="Times New Roman" w:hAnsi="Times New Roman" w:cs="Times New Roman"/>
          <w:color w:val="000000"/>
          <w:highlight w:val="lightGray"/>
        </w:rPr>
        <w:t>POINT #2: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20BB7">
        <w:rPr>
          <w:rFonts w:ascii="Times New Roman" w:eastAsia="Times New Roman" w:hAnsi="Times New Roman" w:cs="Times New Roman"/>
          <w:color w:val="000000"/>
        </w:rPr>
        <w:t>He also uses 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ymbolism to signify ideas and qualities, giving them symbolic meanings different from their literal meanings. </w:t>
      </w:r>
      <w:r w:rsidRPr="00BA315E">
        <w:rPr>
          <w:rFonts w:ascii="Times New Roman" w:eastAsia="Times New Roman" w:hAnsi="Times New Roman" w:cs="Times New Roman"/>
          <w:color w:val="000000"/>
          <w:highlight w:val="yellow"/>
        </w:rPr>
        <w:t>EXAMPLE: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20BB7">
        <w:rPr>
          <w:rFonts w:ascii="Times New Roman" w:eastAsia="Times New Roman" w:hAnsi="Times New Roman" w:cs="Times New Roman"/>
          <w:color w:val="000000"/>
        </w:rPr>
        <w:t>For example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, 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a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“fence” symbolizes 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the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‘gap’ that one should maintain to establish longlasting relationships and to maintain privacy. “Nature” symbolizes the reunion of the two as </w:t>
      </w:r>
      <w:r w:rsidR="00A708B6" w:rsidRPr="00A708B6">
        <w:rPr>
          <w:rFonts w:ascii="Times New Roman" w:eastAsia="Times New Roman" w:hAnsi="Times New Roman" w:cs="Times New Roman"/>
          <w:color w:val="000000"/>
        </w:rPr>
        <w:lastRenderedPageBreak/>
        <w:t xml:space="preserve">the speaker meets his neighbour every year in </w:t>
      </w:r>
      <w:r w:rsidR="00920BB7">
        <w:rPr>
          <w:rFonts w:ascii="Times New Roman" w:eastAsia="Times New Roman" w:hAnsi="Times New Roman" w:cs="Times New Roman"/>
          <w:color w:val="000000"/>
        </w:rPr>
        <w:t>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pring to fix the fence.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 </w:t>
      </w:r>
      <w:r w:rsidR="00CE45F3" w:rsidRPr="00CE45F3">
        <w:rPr>
          <w:rFonts w:ascii="Times New Roman" w:eastAsia="Times New Roman" w:hAnsi="Times New Roman" w:cs="Times New Roman"/>
          <w:color w:val="000000"/>
          <w:highlight w:val="lightGray"/>
        </w:rPr>
        <w:t>POINT #3:</w:t>
      </w:r>
      <w:r w:rsidR="00CE45F3">
        <w:rPr>
          <w:rFonts w:ascii="Times New Roman" w:eastAsia="Times New Roman" w:hAnsi="Times New Roman" w:cs="Times New Roman"/>
          <w:color w:val="000000"/>
        </w:rPr>
        <w:t xml:space="preserve"> </w:t>
      </w:r>
      <w:r w:rsidR="00920BB7">
        <w:rPr>
          <w:rFonts w:ascii="Times New Roman" w:eastAsia="Times New Roman" w:hAnsi="Times New Roman" w:cs="Times New Roman"/>
          <w:color w:val="000000"/>
        </w:rPr>
        <w:t>A third device is the use of m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etaphor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s,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a figure of speech in which an implied comparison is made between objects 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that are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different There is only one metaphor used in the poem. </w:t>
      </w:r>
      <w:r w:rsidR="00CE45F3" w:rsidRPr="00CE45F3">
        <w:rPr>
          <w:rFonts w:ascii="Times New Roman" w:eastAsia="Times New Roman" w:hAnsi="Times New Roman" w:cs="Times New Roman"/>
          <w:color w:val="000000"/>
          <w:highlight w:val="yellow"/>
        </w:rPr>
        <w:t>EXAMPLE</w:t>
      </w:r>
      <w:r w:rsidR="00CE45F3">
        <w:rPr>
          <w:rFonts w:ascii="Times New Roman" w:eastAsia="Times New Roman" w:hAnsi="Times New Roman" w:cs="Times New Roman"/>
          <w:color w:val="000000"/>
        </w:rPr>
        <w:t xml:space="preserve">: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It is 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found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in </w:t>
      </w:r>
      <w:r w:rsidR="00920BB7">
        <w:rPr>
          <w:rFonts w:ascii="Times New Roman" w:eastAsia="Times New Roman" w:hAnsi="Times New Roman" w:cs="Times New Roman"/>
          <w:color w:val="000000"/>
        </w:rPr>
        <w:t xml:space="preserve">the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seventeenth line </w:t>
      </w:r>
      <w:r w:rsidR="00920BB7">
        <w:rPr>
          <w:rFonts w:ascii="Times New Roman" w:eastAsia="Times New Roman" w:hAnsi="Times New Roman" w:cs="Times New Roman"/>
          <w:color w:val="000000"/>
        </w:rPr>
        <w:t>which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</w:t>
      </w:r>
      <w:r w:rsidR="00920BB7">
        <w:rPr>
          <w:rFonts w:ascii="Times New Roman" w:eastAsia="Times New Roman" w:hAnsi="Times New Roman" w:cs="Times New Roman"/>
          <w:color w:val="000000"/>
        </w:rPr>
        <w:t>says the following about stones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, “some are loaves and some so nearly balls</w:t>
      </w:r>
      <w:r w:rsidR="00F11BBA">
        <w:rPr>
          <w:rFonts w:ascii="Times New Roman" w:eastAsia="Times New Roman" w:hAnsi="Times New Roman" w:cs="Times New Roman"/>
          <w:color w:val="000000"/>
        </w:rPr>
        <w:t xml:space="preserve"> </w:t>
      </w:r>
      <w:r w:rsidR="004C5C09" w:rsidRPr="004C5C09">
        <w:rPr>
          <w:rFonts w:ascii="Times New Roman" w:eastAsia="Times New Roman" w:hAnsi="Times New Roman" w:cs="Times New Roman"/>
          <w:color w:val="000000"/>
        </w:rPr>
        <w:t>(18).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” He compares the stone blocks to loaves and balls.</w:t>
      </w:r>
      <w:r w:rsidR="00D41B8A">
        <w:rPr>
          <w:rFonts w:ascii="Times New Roman" w:eastAsia="Times New Roman" w:hAnsi="Times New Roman" w:cs="Times New Roman"/>
          <w:color w:val="000000"/>
        </w:rPr>
        <w:t xml:space="preserve"> The most effective literary device is Frost's use of irony and paradox. The wall is portrayed as both a cause of division and unity - however, it is a contradiction because, as the narrator argues, the wall should not be both at the same time</w:t>
      </w:r>
      <w:r w:rsidR="00F11BBA">
        <w:rPr>
          <w:rFonts w:ascii="Times New Roman" w:eastAsia="Times New Roman" w:hAnsi="Times New Roman" w:cs="Times New Roman"/>
          <w:color w:val="000000"/>
        </w:rPr>
        <w:t>.</w:t>
      </w:r>
      <w:r w:rsidR="00920BB7">
        <w:rPr>
          <w:rFonts w:ascii="Times New Roman" w:eastAsia="Times New Roman" w:hAnsi="Times New Roman" w:cs="Times New Roman"/>
          <w:color w:val="000000"/>
        </w:rPr>
        <w:tab/>
      </w:r>
      <w:r w:rsidR="00CE45F3">
        <w:rPr>
          <w:rFonts w:ascii="Times New Roman" w:eastAsia="Times New Roman" w:hAnsi="Times New Roman" w:cs="Times New Roman"/>
          <w:color w:val="000000"/>
        </w:rPr>
        <w:t xml:space="preserve"> </w:t>
      </w:r>
      <w:r w:rsidR="00CE45F3" w:rsidRPr="00CE45F3">
        <w:rPr>
          <w:rFonts w:ascii="Times New Roman" w:eastAsia="Times New Roman" w:hAnsi="Times New Roman" w:cs="Times New Roman"/>
          <w:color w:val="000000"/>
          <w:highlight w:val="yellow"/>
        </w:rPr>
        <w:t>CONCLU</w:t>
      </w:r>
      <w:r w:rsidR="00CE45F3">
        <w:rPr>
          <w:rFonts w:ascii="Times New Roman" w:eastAsia="Times New Roman" w:hAnsi="Times New Roman" w:cs="Times New Roman"/>
          <w:color w:val="000000"/>
          <w:highlight w:val="yellow"/>
        </w:rPr>
        <w:t>DING SENTENCE</w:t>
      </w:r>
      <w:r w:rsidR="00CE45F3" w:rsidRPr="00CE45F3">
        <w:rPr>
          <w:rFonts w:ascii="Times New Roman" w:eastAsia="Times New Roman" w:hAnsi="Times New Roman" w:cs="Times New Roman"/>
          <w:color w:val="000000"/>
          <w:highlight w:val="yellow"/>
        </w:rPr>
        <w:t>:</w:t>
      </w:r>
      <w:r w:rsidR="00CE45F3">
        <w:rPr>
          <w:rFonts w:ascii="Times New Roman" w:eastAsia="Times New Roman" w:hAnsi="Times New Roman" w:cs="Times New Roman"/>
          <w:color w:val="000000"/>
        </w:rPr>
        <w:t xml:space="preserve"> ?????? </w:t>
      </w:r>
    </w:p>
    <w:p w:rsidR="00CE45F3" w:rsidRDefault="004C5C09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CE45F3" w:rsidRDefault="00CE45F3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5F3">
        <w:rPr>
          <w:rFonts w:ascii="Times New Roman" w:eastAsia="Times New Roman" w:hAnsi="Times New Roman" w:cs="Times New Roman"/>
          <w:color w:val="000000"/>
          <w:highlight w:val="green"/>
        </w:rPr>
        <w:t>CONCLUSION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Th</w:t>
      </w:r>
      <w:r w:rsidR="00920BB7">
        <w:rPr>
          <w:rFonts w:ascii="Times New Roman" w:eastAsia="Times New Roman" w:hAnsi="Times New Roman" w:cs="Times New Roman"/>
          <w:color w:val="000000"/>
        </w:rPr>
        <w:t>is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 literary analysis shows that Frost has masterfully </w:t>
      </w:r>
      <w:r w:rsidR="004C5C09">
        <w:rPr>
          <w:rFonts w:ascii="Times New Roman" w:eastAsia="Times New Roman" w:hAnsi="Times New Roman" w:cs="Times New Roman"/>
          <w:color w:val="000000"/>
        </w:rPr>
        <w:t>conveyed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 the intense and profound subject of </w:t>
      </w:r>
      <w:r w:rsidR="004C5C09">
        <w:rPr>
          <w:rFonts w:ascii="Times New Roman" w:eastAsia="Times New Roman" w:hAnsi="Times New Roman" w:cs="Times New Roman"/>
          <w:color w:val="000000"/>
        </w:rPr>
        <w:t xml:space="preserve">the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 xml:space="preserve">limits and boundaries between human beings and </w:t>
      </w:r>
      <w:r w:rsidR="004C5C09">
        <w:rPr>
          <w:rFonts w:ascii="Times New Roman" w:eastAsia="Times New Roman" w:hAnsi="Times New Roman" w:cs="Times New Roman"/>
          <w:color w:val="000000"/>
        </w:rPr>
        <w:t xml:space="preserve">their </w:t>
      </w:r>
      <w:r w:rsidR="00A708B6" w:rsidRPr="00A708B6">
        <w:rPr>
          <w:rFonts w:ascii="Times New Roman" w:eastAsia="Times New Roman" w:hAnsi="Times New Roman" w:cs="Times New Roman"/>
          <w:color w:val="000000"/>
        </w:rPr>
        <w:t>relationships</w:t>
      </w:r>
      <w:r w:rsidR="004C5C09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A708B6" w:rsidRPr="00A708B6" w:rsidRDefault="00CE45F3" w:rsidP="00EE7C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5F3">
        <w:rPr>
          <w:rFonts w:ascii="Times New Roman" w:eastAsia="Times New Roman" w:hAnsi="Times New Roman" w:cs="Times New Roman"/>
          <w:color w:val="000000"/>
          <w:highlight w:val="green"/>
        </w:rPr>
        <w:t>SO WHAT GENERALIZATION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4C5C09" w:rsidRPr="00CE45F3">
        <w:rPr>
          <w:rFonts w:ascii="Times New Roman" w:eastAsia="Times New Roman" w:hAnsi="Times New Roman" w:cs="Times New Roman"/>
          <w:color w:val="000000"/>
          <w:u w:val="single"/>
        </w:rPr>
        <w:t>We live in a world with so much racial, economic and political conflict, that Frost's universal theme is more relevant than ever</w:t>
      </w:r>
      <w:r w:rsidR="004C5C09">
        <w:rPr>
          <w:rFonts w:ascii="Times New Roman" w:eastAsia="Times New Roman" w:hAnsi="Times New Roman" w:cs="Times New Roman"/>
          <w:color w:val="000000"/>
        </w:rPr>
        <w:t>.</w:t>
      </w:r>
    </w:p>
    <w:p w:rsidR="0022357F" w:rsidRPr="00920BB7" w:rsidRDefault="00775EB3" w:rsidP="00EE7CE1">
      <w:pPr>
        <w:pStyle w:val="NormalWeb"/>
        <w:spacing w:line="480" w:lineRule="auto"/>
        <w:jc w:val="both"/>
      </w:pPr>
    </w:p>
    <w:sectPr w:rsidR="0022357F" w:rsidRPr="00920BB7" w:rsidSect="00DC2EC5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704" w:rsidRDefault="00ED6704" w:rsidP="00EE7CE1">
      <w:r>
        <w:separator/>
      </w:r>
    </w:p>
  </w:endnote>
  <w:endnote w:type="continuationSeparator" w:id="0">
    <w:p w:rsidR="00ED6704" w:rsidRDefault="00ED6704" w:rsidP="00EE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647562666"/>
      <w:docPartObj>
        <w:docPartGallery w:val="Page Numbers (Bottom of Page)"/>
        <w:docPartUnique/>
      </w:docPartObj>
    </w:sdtPr>
    <w:sdtContent>
      <w:p w:rsidR="00EE7CE1" w:rsidRDefault="00EE659D" w:rsidP="004716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E7CE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E7CE1" w:rsidRDefault="00EE7CE1" w:rsidP="00EE7CE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98607122"/>
      <w:docPartObj>
        <w:docPartGallery w:val="Page Numbers (Bottom of Page)"/>
        <w:docPartUnique/>
      </w:docPartObj>
    </w:sdtPr>
    <w:sdtContent>
      <w:p w:rsidR="00EE7CE1" w:rsidRDefault="00EE659D" w:rsidP="004716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E7CE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75EB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E7CE1" w:rsidRDefault="00EE7CE1" w:rsidP="00EE7CE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704" w:rsidRDefault="00ED6704" w:rsidP="00EE7CE1">
      <w:r>
        <w:separator/>
      </w:r>
    </w:p>
  </w:footnote>
  <w:footnote w:type="continuationSeparator" w:id="0">
    <w:p w:rsidR="00ED6704" w:rsidRDefault="00ED6704" w:rsidP="00EE7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6999"/>
    <w:multiLevelType w:val="multilevel"/>
    <w:tmpl w:val="B6C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F4322"/>
    <w:multiLevelType w:val="multilevel"/>
    <w:tmpl w:val="7E5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8B6"/>
    <w:rsid w:val="004C5C09"/>
    <w:rsid w:val="00617E79"/>
    <w:rsid w:val="00627818"/>
    <w:rsid w:val="006A1A81"/>
    <w:rsid w:val="00775EB3"/>
    <w:rsid w:val="00876FEC"/>
    <w:rsid w:val="00920BB7"/>
    <w:rsid w:val="00A708B6"/>
    <w:rsid w:val="00BA315E"/>
    <w:rsid w:val="00CE45F3"/>
    <w:rsid w:val="00D41B8A"/>
    <w:rsid w:val="00DC2EC5"/>
    <w:rsid w:val="00E1073B"/>
    <w:rsid w:val="00ED6704"/>
    <w:rsid w:val="00EE659D"/>
    <w:rsid w:val="00EE7CE1"/>
    <w:rsid w:val="00F07CB8"/>
    <w:rsid w:val="00F1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9D"/>
  </w:style>
  <w:style w:type="paragraph" w:styleId="Heading2">
    <w:name w:val="heading 2"/>
    <w:basedOn w:val="Normal"/>
    <w:link w:val="Heading2Char"/>
    <w:uiPriority w:val="9"/>
    <w:qFormat/>
    <w:rsid w:val="00A708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08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8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70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08B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708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08B6"/>
    <w:rPr>
      <w:b/>
      <w:bCs/>
    </w:rPr>
  </w:style>
  <w:style w:type="character" w:styleId="Emphasis">
    <w:name w:val="Emphasis"/>
    <w:basedOn w:val="DefaultParagraphFont"/>
    <w:uiPriority w:val="20"/>
    <w:qFormat/>
    <w:rsid w:val="00A708B6"/>
    <w:rPr>
      <w:i/>
      <w:iCs/>
    </w:rPr>
  </w:style>
  <w:style w:type="character" w:customStyle="1" w:styleId="apple-converted-space">
    <w:name w:val="apple-converted-space"/>
    <w:basedOn w:val="DefaultParagraphFont"/>
    <w:rsid w:val="00A708B6"/>
  </w:style>
  <w:style w:type="paragraph" w:styleId="Footer">
    <w:name w:val="footer"/>
    <w:basedOn w:val="Normal"/>
    <w:link w:val="FooterChar"/>
    <w:uiPriority w:val="99"/>
    <w:unhideWhenUsed/>
    <w:rsid w:val="00EE7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CE1"/>
  </w:style>
  <w:style w:type="character" w:styleId="PageNumber">
    <w:name w:val="page number"/>
    <w:basedOn w:val="DefaultParagraphFont"/>
    <w:uiPriority w:val="99"/>
    <w:semiHidden/>
    <w:unhideWhenUsed/>
    <w:rsid w:val="00EE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2</cp:revision>
  <dcterms:created xsi:type="dcterms:W3CDTF">2021-03-24T15:07:00Z</dcterms:created>
  <dcterms:modified xsi:type="dcterms:W3CDTF">2021-03-24T15:07:00Z</dcterms:modified>
</cp:coreProperties>
</file>