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FA0E2" w14:textId="77777777" w:rsidR="00312910" w:rsidRDefault="004D5E5A" w:rsidP="007E73FA">
      <w:pPr>
        <w:spacing w:line="240" w:lineRule="auto"/>
        <w:rPr>
          <w:lang w:val="en-US"/>
        </w:rPr>
      </w:pPr>
      <w:r w:rsidRPr="004D5E5A">
        <w:rPr>
          <w:lang w:val="en-US"/>
        </w:rPr>
        <w:t>Knowledge and Understanding</w:t>
      </w:r>
    </w:p>
    <w:p w14:paraId="1E0BE19C" w14:textId="77777777" w:rsidR="007E73FA" w:rsidRDefault="004D5E5A" w:rsidP="007E73FA">
      <w:pPr>
        <w:spacing w:line="240" w:lineRule="auto"/>
        <w:rPr>
          <w:lang w:val="en-US"/>
        </w:rPr>
      </w:pPr>
      <w:r>
        <w:rPr>
          <w:lang w:val="en-US"/>
        </w:rPr>
        <w:t>Level 1 (50-59 %)</w:t>
      </w:r>
    </w:p>
    <w:p w14:paraId="0ED861FF" w14:textId="77777777" w:rsidR="00F60C6B" w:rsidRPr="006D2673" w:rsidRDefault="006F12E2" w:rsidP="00F60C6B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 w:rsidRPr="006D2673">
        <w:rPr>
          <w:rFonts w:asciiTheme="minorHAnsi" w:hAnsiTheme="minorHAnsi" w:cstheme="minorHAnsi"/>
          <w:color w:val="000000"/>
          <w:kern w:val="2"/>
          <w:sz w:val="22"/>
          <w:szCs w:val="22"/>
        </w:rPr>
        <w:t>limited</w:t>
      </w:r>
      <w:r w:rsidR="00CD0AAE" w:rsidRPr="006D2673">
        <w:rPr>
          <w:rFonts w:asciiTheme="minorHAnsi" w:hAnsiTheme="minorHAnsi" w:cstheme="minorHAnsi"/>
          <w:color w:val="000000"/>
          <w:kern w:val="2"/>
          <w:sz w:val="22"/>
          <w:szCs w:val="22"/>
        </w:rPr>
        <w:t>/no</w:t>
      </w:r>
      <w:r w:rsidRPr="006D2673">
        <w:rPr>
          <w:rFonts w:asciiTheme="minorHAnsi" w:hAnsiTheme="minorHAnsi" w:cstheme="minorHAnsi"/>
          <w:color w:val="000000"/>
          <w:kern w:val="2"/>
          <w:sz w:val="22"/>
          <w:szCs w:val="22"/>
        </w:rPr>
        <w:t xml:space="preserve"> </w:t>
      </w:r>
      <w:r w:rsidR="00F60C6B" w:rsidRPr="006D2673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understanding of important ideas and supporting details in texts, including complex and challenging texts</w:t>
      </w:r>
    </w:p>
    <w:p w14:paraId="1E342577" w14:textId="77777777" w:rsidR="00CD0AAE" w:rsidRPr="006D2673" w:rsidRDefault="00CD0AAE" w:rsidP="006F12E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2"/>
        </w:rPr>
      </w:pPr>
    </w:p>
    <w:p w14:paraId="518E180D" w14:textId="77777777" w:rsidR="00EE2C9D" w:rsidRDefault="00CD0AAE" w:rsidP="00EE2C9D">
      <w:pPr>
        <w:pStyle w:val="NormalWeb"/>
        <w:spacing w:before="67" w:beforeAutospacing="0" w:after="0" w:afterAutospacing="0"/>
        <w:ind w:left="547" w:hanging="547"/>
      </w:pPr>
      <w:r w:rsidRPr="006D2673">
        <w:rPr>
          <w:rFonts w:asciiTheme="minorHAnsi" w:hAnsiTheme="minorHAnsi" w:cstheme="minorHAnsi"/>
          <w:color w:val="000000"/>
          <w:kern w:val="2"/>
          <w:sz w:val="22"/>
          <w:szCs w:val="22"/>
        </w:rPr>
        <w:t xml:space="preserve">limited/no </w:t>
      </w:r>
      <w:bookmarkStart w:id="0" w:name="_Hlk65933511"/>
      <w:r w:rsidR="002F391D" w:rsidRPr="002F391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understand</w:t>
      </w:r>
      <w:r w:rsidR="00EE2C9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ing of</w:t>
      </w:r>
      <w:r w:rsidR="002F391D" w:rsidRPr="002F391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most words in a variety of reading contexts</w:t>
      </w:r>
      <w:bookmarkEnd w:id="0"/>
    </w:p>
    <w:p w14:paraId="533D920C" w14:textId="14F31B7D" w:rsidR="002F391D" w:rsidRDefault="00CD0AAE" w:rsidP="00EE2C9D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F11F0A">
        <w:rPr>
          <w:rFonts w:asciiTheme="minorHAnsi" w:hAnsiTheme="minorHAnsi" w:cstheme="minorHAnsi"/>
          <w:color w:val="000000"/>
          <w:kern w:val="2"/>
          <w:sz w:val="22"/>
          <w:szCs w:val="22"/>
        </w:rPr>
        <w:t xml:space="preserve">limited/no </w:t>
      </w:r>
      <w:bookmarkStart w:id="1" w:name="_Hlk65933531"/>
      <w:r w:rsidR="002F391D" w:rsidRPr="002F391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use decoding strategies effectively to read and understand unfamiliar words, including words of increasing difficulty</w:t>
      </w:r>
      <w:bookmarkEnd w:id="1"/>
    </w:p>
    <w:p w14:paraId="4D72453A" w14:textId="281D3063" w:rsidR="00F8303A" w:rsidRDefault="00F97039" w:rsidP="00EE2C9D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 w:rsidRPr="00F97039">
        <w:rPr>
          <w:rFonts w:asciiTheme="minorHAnsi" w:hAnsiTheme="minorHAnsi" w:cstheme="minorHAnsi"/>
          <w:sz w:val="22"/>
          <w:szCs w:val="22"/>
        </w:rPr>
        <w:t>limited</w:t>
      </w:r>
      <w:r w:rsidR="00F8303A" w:rsidRPr="00F97039">
        <w:rPr>
          <w:rFonts w:asciiTheme="minorHAnsi" w:hAnsiTheme="minorHAnsi" w:cstheme="minorHAnsi"/>
          <w:sz w:val="22"/>
          <w:szCs w:val="22"/>
        </w:rPr>
        <w:t xml:space="preserve"> </w:t>
      </w:r>
      <w:r w:rsidR="00F8303A" w:rsidRPr="00F8303A">
        <w:rPr>
          <w:rFonts w:asciiTheme="minorHAnsi" w:hAnsiTheme="minorHAnsi" w:cstheme="minorHAnsi"/>
          <w:sz w:val="22"/>
          <w:szCs w:val="22"/>
        </w:rPr>
        <w:t>select</w:t>
      </w:r>
      <w:r>
        <w:rPr>
          <w:rFonts w:asciiTheme="minorHAnsi" w:hAnsiTheme="minorHAnsi" w:cstheme="minorHAnsi"/>
          <w:sz w:val="22"/>
          <w:szCs w:val="22"/>
        </w:rPr>
        <w:t>ion</w:t>
      </w:r>
      <w:r w:rsidR="00F8303A" w:rsidRPr="00F8303A">
        <w:rPr>
          <w:rFonts w:asciiTheme="minorHAnsi" w:hAnsiTheme="minorHAnsi" w:cstheme="minorHAnsi"/>
          <w:sz w:val="22"/>
          <w:szCs w:val="22"/>
        </w:rPr>
        <w:t xml:space="preserve"> and use </w:t>
      </w:r>
      <w:r>
        <w:rPr>
          <w:rFonts w:asciiTheme="minorHAnsi" w:hAnsiTheme="minorHAnsi" w:cstheme="minorHAnsi"/>
          <w:sz w:val="22"/>
          <w:szCs w:val="22"/>
        </w:rPr>
        <w:t xml:space="preserve">of </w:t>
      </w:r>
      <w:r w:rsidR="00F8303A" w:rsidRPr="00F8303A">
        <w:rPr>
          <w:rFonts w:asciiTheme="minorHAnsi" w:hAnsiTheme="minorHAnsi" w:cstheme="minorHAnsi"/>
          <w:sz w:val="22"/>
          <w:szCs w:val="22"/>
        </w:rPr>
        <w:t>the most appropriate listening comprehension strategies before, during, and after listening to understand oral texts, including complex and challenging texts</w:t>
      </w:r>
    </w:p>
    <w:p w14:paraId="552E1A8C" w14:textId="10F74E09" w:rsidR="00F8303A" w:rsidRPr="00F8303A" w:rsidRDefault="00F97039" w:rsidP="00EE2C9D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limited</w:t>
      </w:r>
      <w:r w:rsidR="00F8303A" w:rsidRPr="00F8303A">
        <w:rPr>
          <w:rFonts w:asciiTheme="minorHAnsi" w:hAnsiTheme="minorHAnsi" w:cstheme="minorHAnsi"/>
          <w:sz w:val="22"/>
          <w:szCs w:val="22"/>
        </w:rPr>
        <w:t xml:space="preserve"> identif</w:t>
      </w:r>
      <w:r>
        <w:rPr>
          <w:rFonts w:asciiTheme="minorHAnsi" w:hAnsiTheme="minorHAnsi" w:cstheme="minorHAnsi"/>
          <w:sz w:val="22"/>
          <w:szCs w:val="22"/>
        </w:rPr>
        <w:t>ication of</w:t>
      </w:r>
      <w:r w:rsidR="00F8303A" w:rsidRPr="00F8303A">
        <w:rPr>
          <w:rFonts w:asciiTheme="minorHAnsi" w:hAnsiTheme="minorHAnsi" w:cstheme="minorHAnsi"/>
          <w:sz w:val="22"/>
          <w:szCs w:val="22"/>
        </w:rPr>
        <w:t xml:space="preserve"> the important information and ideas in oral texts, including complex and challenging texts, in a variety of ways</w:t>
      </w:r>
    </w:p>
    <w:p w14:paraId="58FDC68D" w14:textId="77777777" w:rsidR="00425DA5" w:rsidRPr="00E51870" w:rsidRDefault="00425DA5" w:rsidP="00E51870">
      <w:pPr>
        <w:spacing w:before="58" w:after="0" w:line="240" w:lineRule="auto"/>
        <w:ind w:left="547" w:hanging="547"/>
        <w:rPr>
          <w:rFonts w:ascii="Times New Roman" w:eastAsia="Times New Roman" w:hAnsi="Times New Roman" w:cs="Times New Roman"/>
          <w:lang w:eastAsia="en-CA"/>
        </w:rPr>
      </w:pPr>
    </w:p>
    <w:p w14:paraId="1AB6E35F" w14:textId="77777777" w:rsidR="000A7AA2" w:rsidRPr="000A7AA2" w:rsidRDefault="000A7AA2" w:rsidP="000A7AA2">
      <w:pPr>
        <w:pStyle w:val="NormalWeb"/>
        <w:spacing w:before="67" w:beforeAutospacing="0" w:after="0" w:afterAutospacing="0"/>
        <w:ind w:left="547" w:hanging="547"/>
      </w:pPr>
    </w:p>
    <w:p w14:paraId="54A405D1" w14:textId="77777777" w:rsidR="00396022" w:rsidRDefault="00396022" w:rsidP="0031291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2 (60-69 %)</w:t>
      </w:r>
    </w:p>
    <w:p w14:paraId="52D6BCEE" w14:textId="77777777" w:rsidR="007C5ABA" w:rsidRDefault="008A1069" w:rsidP="007C5AB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bookmarkStart w:id="2" w:name="_Hlk65933878"/>
      <w:r w:rsidR="005D1843" w:rsidRPr="006D2673">
        <w:rPr>
          <w:rFonts w:eastAsiaTheme="minorEastAsia" w:cstheme="minorHAnsi"/>
          <w:color w:val="000000" w:themeColor="text1"/>
          <w:kern w:val="24"/>
        </w:rPr>
        <w:t>understanding of important ideas and supporting details in texts, including complex and challenging texts</w:t>
      </w:r>
    </w:p>
    <w:bookmarkEnd w:id="2"/>
    <w:p w14:paraId="131AE1C3" w14:textId="77777777" w:rsidR="007C5ABA" w:rsidRDefault="008A1069" w:rsidP="007C5AB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satisfactory</w:t>
      </w:r>
      <w:r w:rsidR="007C5ABA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r w:rsidR="005D1843" w:rsidRPr="002F391D">
        <w:rPr>
          <w:rFonts w:eastAsiaTheme="minorEastAsia" w:hAnsi="Calibri"/>
          <w:color w:val="000000" w:themeColor="text1"/>
          <w:kern w:val="24"/>
        </w:rPr>
        <w:t>understand</w:t>
      </w:r>
      <w:r w:rsidR="005D1843">
        <w:rPr>
          <w:rFonts w:eastAsiaTheme="minorEastAsia" w:hAnsi="Calibri"/>
          <w:color w:val="000000" w:themeColor="text1"/>
          <w:kern w:val="24"/>
        </w:rPr>
        <w:t>ing of</w:t>
      </w:r>
      <w:r w:rsidR="005D1843" w:rsidRPr="002F391D">
        <w:rPr>
          <w:rFonts w:eastAsiaTheme="minorEastAsia" w:hAnsi="Calibri"/>
          <w:color w:val="000000" w:themeColor="text1"/>
          <w:kern w:val="24"/>
        </w:rPr>
        <w:t xml:space="preserve"> most words in a variety of reading contexts</w:t>
      </w:r>
    </w:p>
    <w:p w14:paraId="0953AD84" w14:textId="77777777" w:rsidR="007C5ABA" w:rsidRDefault="008A1069" w:rsidP="007C5AB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satisfactory</w:t>
      </w:r>
      <w:r w:rsidR="005D1843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r w:rsidR="005D1843" w:rsidRPr="002F391D">
        <w:rPr>
          <w:rFonts w:eastAsiaTheme="minorEastAsia" w:hAnsi="Calibri"/>
          <w:color w:val="000000" w:themeColor="text1"/>
          <w:kern w:val="24"/>
        </w:rPr>
        <w:t xml:space="preserve">use </w:t>
      </w:r>
      <w:r w:rsidR="0073799E">
        <w:rPr>
          <w:rFonts w:eastAsiaTheme="minorEastAsia" w:hAnsi="Calibri"/>
          <w:color w:val="000000" w:themeColor="text1"/>
          <w:kern w:val="24"/>
        </w:rPr>
        <w:t xml:space="preserve">of </w:t>
      </w:r>
      <w:r w:rsidR="005D1843" w:rsidRPr="002F391D">
        <w:rPr>
          <w:rFonts w:eastAsiaTheme="minorEastAsia" w:hAnsi="Calibri"/>
          <w:color w:val="000000" w:themeColor="text1"/>
          <w:kern w:val="24"/>
        </w:rPr>
        <w:t>decoding strategies effectively to read and understand unfamiliar words, including words of increasing difficulty</w:t>
      </w:r>
    </w:p>
    <w:p w14:paraId="4142EDD4" w14:textId="513FDB70" w:rsidR="00F97039" w:rsidRDefault="00F97039" w:rsidP="00F97039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satisfactory</w:t>
      </w:r>
      <w:r w:rsidRPr="00F97039">
        <w:rPr>
          <w:rFonts w:asciiTheme="minorHAnsi" w:hAnsiTheme="minorHAnsi" w:cstheme="minorHAnsi"/>
          <w:sz w:val="22"/>
          <w:szCs w:val="22"/>
        </w:rPr>
        <w:t xml:space="preserve"> </w:t>
      </w:r>
      <w:r w:rsidRPr="00F8303A">
        <w:rPr>
          <w:rFonts w:asciiTheme="minorHAnsi" w:hAnsiTheme="minorHAnsi" w:cstheme="minorHAnsi"/>
          <w:sz w:val="22"/>
          <w:szCs w:val="22"/>
        </w:rPr>
        <w:t>select</w:t>
      </w:r>
      <w:r>
        <w:rPr>
          <w:rFonts w:asciiTheme="minorHAnsi" w:hAnsiTheme="minorHAnsi" w:cstheme="minorHAnsi"/>
          <w:sz w:val="22"/>
          <w:szCs w:val="22"/>
        </w:rPr>
        <w:t>ion</w:t>
      </w:r>
      <w:r w:rsidRPr="00F8303A">
        <w:rPr>
          <w:rFonts w:asciiTheme="minorHAnsi" w:hAnsiTheme="minorHAnsi" w:cstheme="minorHAnsi"/>
          <w:sz w:val="22"/>
          <w:szCs w:val="22"/>
        </w:rPr>
        <w:t xml:space="preserve"> and use </w:t>
      </w:r>
      <w:r>
        <w:rPr>
          <w:rFonts w:asciiTheme="minorHAnsi" w:hAnsiTheme="minorHAnsi" w:cstheme="minorHAnsi"/>
          <w:sz w:val="22"/>
          <w:szCs w:val="22"/>
        </w:rPr>
        <w:t xml:space="preserve">of </w:t>
      </w:r>
      <w:r w:rsidRPr="00F8303A">
        <w:rPr>
          <w:rFonts w:asciiTheme="minorHAnsi" w:hAnsiTheme="minorHAnsi" w:cstheme="minorHAnsi"/>
          <w:sz w:val="22"/>
          <w:szCs w:val="22"/>
        </w:rPr>
        <w:t>the most appropriate listening comprehension strategies before, during, and after listening to understand oral texts, including complex and challenging texts</w:t>
      </w:r>
    </w:p>
    <w:p w14:paraId="3FAABADA" w14:textId="6126EA20" w:rsidR="00F97039" w:rsidRPr="00F8303A" w:rsidRDefault="00F97039" w:rsidP="00F97039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satisfactory</w:t>
      </w:r>
      <w:r w:rsidRPr="00F8303A">
        <w:rPr>
          <w:rFonts w:asciiTheme="minorHAnsi" w:hAnsiTheme="minorHAnsi" w:cstheme="minorHAnsi"/>
          <w:sz w:val="22"/>
          <w:szCs w:val="22"/>
        </w:rPr>
        <w:t xml:space="preserve"> identif</w:t>
      </w:r>
      <w:r>
        <w:rPr>
          <w:rFonts w:asciiTheme="minorHAnsi" w:hAnsiTheme="minorHAnsi" w:cstheme="minorHAnsi"/>
          <w:sz w:val="22"/>
          <w:szCs w:val="22"/>
        </w:rPr>
        <w:t>ication of</w:t>
      </w:r>
      <w:r w:rsidRPr="00F8303A">
        <w:rPr>
          <w:rFonts w:asciiTheme="minorHAnsi" w:hAnsiTheme="minorHAnsi" w:cstheme="minorHAnsi"/>
          <w:sz w:val="22"/>
          <w:szCs w:val="22"/>
        </w:rPr>
        <w:t xml:space="preserve"> the important information and ideas in oral texts, including complex and challenging texts, in a variety of ways</w:t>
      </w:r>
    </w:p>
    <w:p w14:paraId="44903D7E" w14:textId="77777777" w:rsidR="00E82924" w:rsidRDefault="00E82924" w:rsidP="0031291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6C93D3D3" w14:textId="77777777" w:rsidR="00396022" w:rsidRDefault="00396022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E3249AC" w14:textId="77777777" w:rsidR="00396022" w:rsidRDefault="00396022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3 (70-79 %)</w:t>
      </w:r>
    </w:p>
    <w:p w14:paraId="6A414DC8" w14:textId="77777777" w:rsidR="00B1752D" w:rsidRDefault="00B1752D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0005EDE" w14:textId="77777777" w:rsidR="0073799E" w:rsidRDefault="00B1752D" w:rsidP="0073799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bookmarkStart w:id="3" w:name="_Hlk65934130"/>
      <w:r w:rsidR="0073799E" w:rsidRPr="006D2673">
        <w:rPr>
          <w:rFonts w:eastAsiaTheme="minorEastAsia" w:cstheme="minorHAnsi"/>
          <w:color w:val="000000" w:themeColor="text1"/>
          <w:kern w:val="24"/>
        </w:rPr>
        <w:t>understanding of important ideas and supporting details in texts, including complex and challenging texts</w:t>
      </w:r>
      <w:bookmarkEnd w:id="3"/>
    </w:p>
    <w:p w14:paraId="5944659B" w14:textId="77777777" w:rsidR="00B1752D" w:rsidRDefault="00B1752D" w:rsidP="00B1752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="0073799E" w:rsidRPr="002F391D">
        <w:rPr>
          <w:rFonts w:eastAsiaTheme="minorEastAsia" w:hAnsi="Calibri"/>
          <w:color w:val="000000" w:themeColor="text1"/>
          <w:kern w:val="24"/>
        </w:rPr>
        <w:t>understand</w:t>
      </w:r>
      <w:r w:rsidR="0073799E">
        <w:rPr>
          <w:rFonts w:eastAsiaTheme="minorEastAsia" w:hAnsi="Calibri"/>
          <w:color w:val="000000" w:themeColor="text1"/>
          <w:kern w:val="24"/>
        </w:rPr>
        <w:t>ing of</w:t>
      </w:r>
      <w:r w:rsidR="0073799E" w:rsidRPr="002F391D">
        <w:rPr>
          <w:rFonts w:eastAsiaTheme="minorEastAsia" w:hAnsi="Calibri"/>
          <w:color w:val="000000" w:themeColor="text1"/>
          <w:kern w:val="24"/>
        </w:rPr>
        <w:t xml:space="preserve"> most words in a variety of reading contexts</w:t>
      </w:r>
    </w:p>
    <w:p w14:paraId="2FFAC7FF" w14:textId="77777777" w:rsidR="00B1752D" w:rsidRDefault="00B1752D" w:rsidP="00B1752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bookmarkStart w:id="4" w:name="_Hlk65934179"/>
      <w:r w:rsidR="0073799E" w:rsidRPr="002F391D">
        <w:rPr>
          <w:rFonts w:eastAsiaTheme="minorEastAsia" w:hAnsi="Calibri"/>
          <w:color w:val="000000" w:themeColor="text1"/>
          <w:kern w:val="24"/>
        </w:rPr>
        <w:t>use</w:t>
      </w:r>
      <w:r w:rsidR="0073799E">
        <w:rPr>
          <w:rFonts w:eastAsiaTheme="minorEastAsia" w:hAnsi="Calibri"/>
          <w:color w:val="000000" w:themeColor="text1"/>
          <w:kern w:val="24"/>
        </w:rPr>
        <w:t xml:space="preserve"> of</w:t>
      </w:r>
      <w:r w:rsidR="0073799E" w:rsidRPr="002F391D">
        <w:rPr>
          <w:rFonts w:eastAsiaTheme="minorEastAsia" w:hAnsi="Calibri"/>
          <w:color w:val="000000" w:themeColor="text1"/>
          <w:kern w:val="24"/>
        </w:rPr>
        <w:t xml:space="preserve"> decoding strategies effectively to read and understand unfamiliar words, including words of increasing difficulty</w:t>
      </w:r>
      <w:bookmarkEnd w:id="4"/>
    </w:p>
    <w:p w14:paraId="2D0EB6A8" w14:textId="40D14608" w:rsidR="0037742D" w:rsidRDefault="0037742D" w:rsidP="0037742D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good</w:t>
      </w:r>
      <w:r w:rsidRPr="00F97039">
        <w:rPr>
          <w:rFonts w:asciiTheme="minorHAnsi" w:hAnsiTheme="minorHAnsi" w:cstheme="minorHAnsi"/>
          <w:sz w:val="22"/>
          <w:szCs w:val="22"/>
        </w:rPr>
        <w:t xml:space="preserve"> </w:t>
      </w:r>
      <w:r w:rsidRPr="00F8303A">
        <w:rPr>
          <w:rFonts w:asciiTheme="minorHAnsi" w:hAnsiTheme="minorHAnsi" w:cstheme="minorHAnsi"/>
          <w:sz w:val="22"/>
          <w:szCs w:val="22"/>
        </w:rPr>
        <w:t>select</w:t>
      </w:r>
      <w:r>
        <w:rPr>
          <w:rFonts w:asciiTheme="minorHAnsi" w:hAnsiTheme="minorHAnsi" w:cstheme="minorHAnsi"/>
          <w:sz w:val="22"/>
          <w:szCs w:val="22"/>
        </w:rPr>
        <w:t>ion</w:t>
      </w:r>
      <w:r w:rsidRPr="00F8303A">
        <w:rPr>
          <w:rFonts w:asciiTheme="minorHAnsi" w:hAnsiTheme="minorHAnsi" w:cstheme="minorHAnsi"/>
          <w:sz w:val="22"/>
          <w:szCs w:val="22"/>
        </w:rPr>
        <w:t xml:space="preserve"> and use </w:t>
      </w:r>
      <w:r>
        <w:rPr>
          <w:rFonts w:asciiTheme="minorHAnsi" w:hAnsiTheme="minorHAnsi" w:cstheme="minorHAnsi"/>
          <w:sz w:val="22"/>
          <w:szCs w:val="22"/>
        </w:rPr>
        <w:t xml:space="preserve">of </w:t>
      </w:r>
      <w:r w:rsidRPr="00F8303A">
        <w:rPr>
          <w:rFonts w:asciiTheme="minorHAnsi" w:hAnsiTheme="minorHAnsi" w:cstheme="minorHAnsi"/>
          <w:sz w:val="22"/>
          <w:szCs w:val="22"/>
        </w:rPr>
        <w:t>the most appropriate listening comprehension strategies before, during, and after listening to understand oral texts, including complex and challenging texts</w:t>
      </w:r>
    </w:p>
    <w:p w14:paraId="288228FE" w14:textId="579AEA61" w:rsidR="0037742D" w:rsidRPr="00F8303A" w:rsidRDefault="0037742D" w:rsidP="0037742D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good</w:t>
      </w:r>
      <w:r w:rsidRPr="00F8303A">
        <w:rPr>
          <w:rFonts w:asciiTheme="minorHAnsi" w:hAnsiTheme="minorHAnsi" w:cstheme="minorHAnsi"/>
          <w:sz w:val="22"/>
          <w:szCs w:val="22"/>
        </w:rPr>
        <w:t xml:space="preserve"> identif</w:t>
      </w:r>
      <w:r>
        <w:rPr>
          <w:rFonts w:asciiTheme="minorHAnsi" w:hAnsiTheme="minorHAnsi" w:cstheme="minorHAnsi"/>
          <w:sz w:val="22"/>
          <w:szCs w:val="22"/>
        </w:rPr>
        <w:t>ication of</w:t>
      </w:r>
      <w:r w:rsidRPr="00F8303A">
        <w:rPr>
          <w:rFonts w:asciiTheme="minorHAnsi" w:hAnsiTheme="minorHAnsi" w:cstheme="minorHAnsi"/>
          <w:sz w:val="22"/>
          <w:szCs w:val="22"/>
        </w:rPr>
        <w:t xml:space="preserve"> the important information and ideas in oral texts, including complex and challenging texts, in a variety of ways</w:t>
      </w:r>
    </w:p>
    <w:p w14:paraId="42D74F90" w14:textId="77777777" w:rsidR="0073799E" w:rsidRDefault="0073799E" w:rsidP="00B1752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564E4FB4" w14:textId="77777777" w:rsidR="00014F70" w:rsidRDefault="00014F70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15548EC6" w14:textId="77777777" w:rsidR="00396022" w:rsidRDefault="00396022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2D3870DB" w14:textId="77777777" w:rsidR="0037742D" w:rsidRDefault="0037742D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D4BF2C7" w14:textId="77777777" w:rsidR="0037742D" w:rsidRDefault="0037742D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5250C679" w14:textId="77777777" w:rsidR="0037742D" w:rsidRDefault="0037742D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DA998E1" w14:textId="77777777" w:rsidR="0037742D" w:rsidRDefault="0037742D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4EC9565" w14:textId="77777777" w:rsidR="0037742D" w:rsidRDefault="0037742D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FCEAC8E" w14:textId="77777777" w:rsidR="0037742D" w:rsidRDefault="0037742D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4FFF6767" w14:textId="77777777" w:rsidR="0037742D" w:rsidRDefault="0037742D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67F6085C" w14:textId="36BEC7AF" w:rsidR="00ED5547" w:rsidRDefault="00ED5547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lastRenderedPageBreak/>
        <w:t>Level 4 (</w:t>
      </w:r>
      <w:r w:rsidR="00192E76"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80-100 %)</w:t>
      </w:r>
    </w:p>
    <w:p w14:paraId="284EA9DF" w14:textId="77777777" w:rsidR="004240E7" w:rsidRDefault="004240E7" w:rsidP="004240E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BE7B7A" w:rsidRPr="006D2673">
        <w:rPr>
          <w:rFonts w:eastAsiaTheme="minorEastAsia" w:cstheme="minorHAnsi"/>
          <w:color w:val="000000" w:themeColor="text1"/>
          <w:kern w:val="24"/>
        </w:rPr>
        <w:t>understanding of important ideas and supporting details in texts, including complex and challenging texts</w:t>
      </w:r>
    </w:p>
    <w:p w14:paraId="6CD789EE" w14:textId="77777777" w:rsidR="004240E7" w:rsidRDefault="004240E7" w:rsidP="004240E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BE7B7A" w:rsidRPr="002F391D">
        <w:rPr>
          <w:rFonts w:eastAsiaTheme="minorEastAsia" w:hAnsi="Calibri"/>
          <w:color w:val="000000" w:themeColor="text1"/>
          <w:kern w:val="24"/>
        </w:rPr>
        <w:t>understand</w:t>
      </w:r>
      <w:r w:rsidR="00BE7B7A">
        <w:rPr>
          <w:rFonts w:eastAsiaTheme="minorEastAsia" w:hAnsi="Calibri"/>
          <w:color w:val="000000" w:themeColor="text1"/>
          <w:kern w:val="24"/>
        </w:rPr>
        <w:t>ing of</w:t>
      </w:r>
      <w:r w:rsidR="00BE7B7A" w:rsidRPr="002F391D">
        <w:rPr>
          <w:rFonts w:eastAsiaTheme="minorEastAsia" w:hAnsi="Calibri"/>
          <w:color w:val="000000" w:themeColor="text1"/>
          <w:kern w:val="24"/>
        </w:rPr>
        <w:t xml:space="preserve"> most words in a variety of reading contexts</w:t>
      </w:r>
    </w:p>
    <w:p w14:paraId="23D358F6" w14:textId="6FAFAF89" w:rsidR="004240E7" w:rsidRDefault="004240E7" w:rsidP="004240E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BE7B7A" w:rsidRPr="002F391D">
        <w:rPr>
          <w:rFonts w:eastAsiaTheme="minorEastAsia" w:hAnsi="Calibri"/>
          <w:color w:val="000000" w:themeColor="text1"/>
          <w:kern w:val="24"/>
        </w:rPr>
        <w:t>use</w:t>
      </w:r>
      <w:r w:rsidR="00BE7B7A">
        <w:rPr>
          <w:rFonts w:eastAsiaTheme="minorEastAsia" w:hAnsi="Calibri"/>
          <w:color w:val="000000" w:themeColor="text1"/>
          <w:kern w:val="24"/>
        </w:rPr>
        <w:t xml:space="preserve"> of</w:t>
      </w:r>
      <w:r w:rsidR="00BE7B7A" w:rsidRPr="002F391D">
        <w:rPr>
          <w:rFonts w:eastAsiaTheme="minorEastAsia" w:hAnsi="Calibri"/>
          <w:color w:val="000000" w:themeColor="text1"/>
          <w:kern w:val="24"/>
        </w:rPr>
        <w:t xml:space="preserve"> decoding strategies effectively to read and understand unfamiliar words, including words of increasing difficulty</w:t>
      </w:r>
    </w:p>
    <w:p w14:paraId="142ECAAA" w14:textId="44FCD67B" w:rsidR="0037742D" w:rsidRDefault="0037742D" w:rsidP="0037742D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excellent</w:t>
      </w:r>
      <w:r w:rsidRPr="00F97039">
        <w:rPr>
          <w:rFonts w:asciiTheme="minorHAnsi" w:hAnsiTheme="minorHAnsi" w:cstheme="minorHAnsi"/>
          <w:sz w:val="22"/>
          <w:szCs w:val="22"/>
        </w:rPr>
        <w:t xml:space="preserve"> </w:t>
      </w:r>
      <w:r w:rsidRPr="00F8303A">
        <w:rPr>
          <w:rFonts w:asciiTheme="minorHAnsi" w:hAnsiTheme="minorHAnsi" w:cstheme="minorHAnsi"/>
          <w:sz w:val="22"/>
          <w:szCs w:val="22"/>
        </w:rPr>
        <w:t>select</w:t>
      </w:r>
      <w:r>
        <w:rPr>
          <w:rFonts w:asciiTheme="minorHAnsi" w:hAnsiTheme="minorHAnsi" w:cstheme="minorHAnsi"/>
          <w:sz w:val="22"/>
          <w:szCs w:val="22"/>
        </w:rPr>
        <w:t>ion</w:t>
      </w:r>
      <w:r w:rsidRPr="00F8303A">
        <w:rPr>
          <w:rFonts w:asciiTheme="minorHAnsi" w:hAnsiTheme="minorHAnsi" w:cstheme="minorHAnsi"/>
          <w:sz w:val="22"/>
          <w:szCs w:val="22"/>
        </w:rPr>
        <w:t xml:space="preserve"> and use </w:t>
      </w:r>
      <w:r>
        <w:rPr>
          <w:rFonts w:asciiTheme="minorHAnsi" w:hAnsiTheme="minorHAnsi" w:cstheme="minorHAnsi"/>
          <w:sz w:val="22"/>
          <w:szCs w:val="22"/>
        </w:rPr>
        <w:t xml:space="preserve">of </w:t>
      </w:r>
      <w:r w:rsidRPr="00F8303A">
        <w:rPr>
          <w:rFonts w:asciiTheme="minorHAnsi" w:hAnsiTheme="minorHAnsi" w:cstheme="minorHAnsi"/>
          <w:sz w:val="22"/>
          <w:szCs w:val="22"/>
        </w:rPr>
        <w:t>the most appropriate listening comprehension strategies before, during, and after listening to understand oral texts, including complex and challenging texts</w:t>
      </w:r>
    </w:p>
    <w:p w14:paraId="622192FA" w14:textId="21045A6C" w:rsidR="0037742D" w:rsidRPr="00F8303A" w:rsidRDefault="0037742D" w:rsidP="0037742D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excellent</w:t>
      </w:r>
      <w:r w:rsidRPr="00F8303A">
        <w:rPr>
          <w:rFonts w:asciiTheme="minorHAnsi" w:hAnsiTheme="minorHAnsi" w:cstheme="minorHAnsi"/>
          <w:sz w:val="22"/>
          <w:szCs w:val="22"/>
        </w:rPr>
        <w:t xml:space="preserve"> identif</w:t>
      </w:r>
      <w:r>
        <w:rPr>
          <w:rFonts w:asciiTheme="minorHAnsi" w:hAnsiTheme="minorHAnsi" w:cstheme="minorHAnsi"/>
          <w:sz w:val="22"/>
          <w:szCs w:val="22"/>
        </w:rPr>
        <w:t>ication of</w:t>
      </w:r>
      <w:r w:rsidRPr="00F8303A">
        <w:rPr>
          <w:rFonts w:asciiTheme="minorHAnsi" w:hAnsiTheme="minorHAnsi" w:cstheme="minorHAnsi"/>
          <w:sz w:val="22"/>
          <w:szCs w:val="22"/>
        </w:rPr>
        <w:t xml:space="preserve"> the important information and ideas in oral texts, including complex and challenging texts, in a variety of ways</w:t>
      </w:r>
    </w:p>
    <w:p w14:paraId="41EE1DE5" w14:textId="77777777" w:rsidR="0037742D" w:rsidRDefault="0037742D" w:rsidP="004240E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</w:p>
    <w:p w14:paraId="2851BFF1" w14:textId="77777777" w:rsidR="0037742D" w:rsidRDefault="0037742D" w:rsidP="004240E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52564CA2" w14:textId="77777777" w:rsidR="00BE7B7A" w:rsidRDefault="00BE7B7A" w:rsidP="004240E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53C6B56C" w14:textId="77777777" w:rsidR="00591A34" w:rsidRDefault="00591A34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92AD085" w14:textId="77777777" w:rsidR="00F86B3C" w:rsidRDefault="00F86B3C" w:rsidP="00F86B3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4A8E4174" w14:textId="77777777" w:rsidR="00F86B3C" w:rsidRDefault="004A6B46" w:rsidP="00F86B3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Thinking</w:t>
      </w:r>
    </w:p>
    <w:p w14:paraId="4E71CF63" w14:textId="77777777" w:rsidR="004A6B46" w:rsidRDefault="004A6B46" w:rsidP="00F86B3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F2DF768" w14:textId="77777777" w:rsidR="004A6B46" w:rsidRDefault="004A6B46" w:rsidP="00F86B3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1 (50-59 %)</w:t>
      </w:r>
    </w:p>
    <w:p w14:paraId="217946F2" w14:textId="77777777" w:rsidR="006A3045" w:rsidRDefault="006A3045" w:rsidP="006A304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limited/no </w:t>
      </w:r>
      <w:r w:rsidR="00386237" w:rsidRPr="006D2673">
        <w:rPr>
          <w:rFonts w:eastAsiaTheme="minorEastAsia" w:cstheme="minorHAnsi"/>
          <w:color w:val="000000" w:themeColor="text1"/>
          <w:kern w:val="24"/>
        </w:rPr>
        <w:t xml:space="preserve">inferences of increasing subtlety and insight about </w:t>
      </w:r>
      <w:r w:rsidR="000079EB">
        <w:rPr>
          <w:rFonts w:eastAsiaTheme="minorEastAsia" w:cstheme="minorHAnsi"/>
          <w:color w:val="000000" w:themeColor="text1"/>
          <w:kern w:val="24"/>
        </w:rPr>
        <w:t xml:space="preserve">the </w:t>
      </w:r>
      <w:r w:rsidR="00386237" w:rsidRPr="006D2673">
        <w:rPr>
          <w:rFonts w:eastAsiaTheme="minorEastAsia" w:cstheme="minorHAnsi"/>
          <w:color w:val="000000" w:themeColor="text1"/>
          <w:kern w:val="24"/>
        </w:rPr>
        <w:t xml:space="preserve">text, </w:t>
      </w:r>
      <w:r w:rsidR="000079EB">
        <w:rPr>
          <w:rFonts w:eastAsiaTheme="minorEastAsia" w:cstheme="minorHAnsi"/>
          <w:color w:val="000000" w:themeColor="text1"/>
          <w:kern w:val="24"/>
        </w:rPr>
        <w:t xml:space="preserve">and </w:t>
      </w:r>
      <w:r w:rsidR="00386237" w:rsidRPr="006D2673">
        <w:rPr>
          <w:rFonts w:eastAsiaTheme="minorEastAsia" w:cstheme="minorHAnsi"/>
          <w:color w:val="000000" w:themeColor="text1"/>
          <w:kern w:val="24"/>
        </w:rPr>
        <w:t>explanations with well-chosen stated and implied ideas from the texts</w:t>
      </w:r>
    </w:p>
    <w:p w14:paraId="44A376A0" w14:textId="77777777" w:rsidR="006A3045" w:rsidRDefault="006A3045" w:rsidP="006A304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limited/no </w:t>
      </w:r>
      <w:bookmarkStart w:id="5" w:name="_Hlk65934373"/>
      <w:r w:rsidR="00386237">
        <w:rPr>
          <w:rFonts w:eastAsiaTheme="minorEastAsia" w:hAnsi="Calibri"/>
          <w:color w:val="000000" w:themeColor="text1"/>
          <w:kern w:val="24"/>
        </w:rPr>
        <w:t>analysis of</w:t>
      </w:r>
      <w:r w:rsidR="00386237" w:rsidRPr="000A7AA2">
        <w:rPr>
          <w:rFonts w:eastAsiaTheme="minorEastAsia" w:hAnsi="Calibri"/>
          <w:color w:val="000000" w:themeColor="text1"/>
          <w:kern w:val="24"/>
        </w:rPr>
        <w:t xml:space="preserve"> texts in terms of the information, ideas, issues, or themes they explore, </w:t>
      </w:r>
      <w:r w:rsidR="000079EB">
        <w:rPr>
          <w:rFonts w:eastAsiaTheme="minorEastAsia" w:hAnsi="Calibri"/>
          <w:color w:val="000000" w:themeColor="text1"/>
          <w:kern w:val="24"/>
        </w:rPr>
        <w:t xml:space="preserve">and </w:t>
      </w:r>
      <w:r w:rsidR="00386237" w:rsidRPr="000A7AA2">
        <w:rPr>
          <w:rFonts w:eastAsiaTheme="minorEastAsia" w:hAnsi="Calibri"/>
          <w:color w:val="000000" w:themeColor="text1"/>
          <w:kern w:val="24"/>
        </w:rPr>
        <w:t>examin</w:t>
      </w:r>
      <w:r w:rsidR="000079EB">
        <w:rPr>
          <w:rFonts w:eastAsiaTheme="minorEastAsia" w:hAnsi="Calibri"/>
          <w:color w:val="000000" w:themeColor="text1"/>
          <w:kern w:val="24"/>
        </w:rPr>
        <w:t xml:space="preserve">ation of how they </w:t>
      </w:r>
      <w:r w:rsidR="00386237" w:rsidRPr="000A7AA2">
        <w:rPr>
          <w:rFonts w:eastAsiaTheme="minorEastAsia" w:hAnsi="Calibri"/>
          <w:color w:val="000000" w:themeColor="text1"/>
          <w:kern w:val="24"/>
        </w:rPr>
        <w:t>contribute to the presentation or development of these elements</w:t>
      </w:r>
      <w:bookmarkEnd w:id="5"/>
    </w:p>
    <w:p w14:paraId="4E0AA141" w14:textId="77777777" w:rsidR="00386237" w:rsidRPr="00386237" w:rsidRDefault="00B9157B" w:rsidP="00386237">
      <w:pPr>
        <w:pStyle w:val="NormalWeb"/>
        <w:spacing w:before="67" w:beforeAutospacing="0" w:after="0" w:afterAutospacing="0"/>
        <w:ind w:left="547" w:hanging="547"/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r w:rsidR="00386237" w:rsidRPr="0038623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identif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ication of</w:t>
      </w:r>
      <w:r w:rsidR="00386237" w:rsidRPr="0038623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a variety of characteristics of literary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="00386237" w:rsidRPr="0038623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forms demonstrat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ing</w:t>
      </w:r>
      <w:r w:rsidR="00386237" w:rsidRPr="0038623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insight into the way they help communicate meaning</w:t>
      </w:r>
    </w:p>
    <w:p w14:paraId="08D91F3F" w14:textId="77777777" w:rsidR="0045540D" w:rsidRDefault="00820FEE" w:rsidP="0045540D">
      <w:pPr>
        <w:pStyle w:val="NormalWeb"/>
        <w:spacing w:before="67" w:beforeAutospacing="0" w:after="0" w:afterAutospacing="0"/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r w:rsidR="00805120" w:rsidRPr="0080512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identif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ication of</w:t>
      </w:r>
      <w:r w:rsidR="00805120" w:rsidRPr="0080512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a variety of text features 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demonstrating </w:t>
      </w:r>
      <w:r w:rsidR="00805120" w:rsidRPr="0080512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insight into the way they communicate meaning</w:t>
      </w:r>
    </w:p>
    <w:p w14:paraId="40EE5F10" w14:textId="77777777" w:rsidR="00E51870" w:rsidRDefault="006A7D5D" w:rsidP="0045540D">
      <w:pPr>
        <w:pStyle w:val="NormalWeb"/>
        <w:spacing w:before="58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bookmarkStart w:id="6" w:name="_Hlk65934458"/>
      <w:r w:rsidR="00E51870" w:rsidRPr="00E5187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determin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ation</w:t>
      </w:r>
      <w:r w:rsidR="00E51870" w:rsidRPr="00E5187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whether the ideas and information gathered are accurate and complete, interesting, and effectively meet the requirements of the writing task</w:t>
      </w:r>
      <w:bookmarkEnd w:id="6"/>
    </w:p>
    <w:p w14:paraId="0DB6B6ED" w14:textId="77777777" w:rsidR="006A7D5D" w:rsidRDefault="006A7D5D" w:rsidP="006A7D5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35945DD1" w14:textId="77777777" w:rsidR="00C4644E" w:rsidRDefault="00C4644E" w:rsidP="00C4644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17DFEBDA" w14:textId="77777777" w:rsidR="00B859C3" w:rsidRDefault="00B859C3" w:rsidP="004A6B4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0467C445" w14:textId="77777777" w:rsidR="004A6B46" w:rsidRDefault="004A6B46" w:rsidP="004A6B4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2 (60-69 %)</w:t>
      </w:r>
    </w:p>
    <w:p w14:paraId="1BE135C7" w14:textId="77777777" w:rsidR="00B859C3" w:rsidRDefault="00B859C3" w:rsidP="00B859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="002E232A" w:rsidRPr="006D2673">
        <w:rPr>
          <w:rFonts w:eastAsiaTheme="minorEastAsia" w:cstheme="minorHAnsi"/>
          <w:color w:val="000000" w:themeColor="text1"/>
          <w:kern w:val="24"/>
        </w:rPr>
        <w:t xml:space="preserve">inferences of increasing subtlety and insight about </w:t>
      </w:r>
      <w:r w:rsidR="002E232A">
        <w:rPr>
          <w:rFonts w:eastAsiaTheme="minorEastAsia" w:cstheme="minorHAnsi"/>
          <w:color w:val="000000" w:themeColor="text1"/>
          <w:kern w:val="24"/>
        </w:rPr>
        <w:t xml:space="preserve">the </w:t>
      </w:r>
      <w:r w:rsidR="002E232A" w:rsidRPr="006D2673">
        <w:rPr>
          <w:rFonts w:eastAsiaTheme="minorEastAsia" w:cstheme="minorHAnsi"/>
          <w:color w:val="000000" w:themeColor="text1"/>
          <w:kern w:val="24"/>
        </w:rPr>
        <w:t xml:space="preserve">text, </w:t>
      </w:r>
      <w:r w:rsidR="002E232A">
        <w:rPr>
          <w:rFonts w:eastAsiaTheme="minorEastAsia" w:cstheme="minorHAnsi"/>
          <w:color w:val="000000" w:themeColor="text1"/>
          <w:kern w:val="24"/>
        </w:rPr>
        <w:t xml:space="preserve">and </w:t>
      </w:r>
      <w:r w:rsidR="002E232A" w:rsidRPr="006D2673">
        <w:rPr>
          <w:rFonts w:eastAsiaTheme="minorEastAsia" w:cstheme="minorHAnsi"/>
          <w:color w:val="000000" w:themeColor="text1"/>
          <w:kern w:val="24"/>
        </w:rPr>
        <w:t>explanations with well-chosen stated and implied ideas from the texts</w:t>
      </w:r>
    </w:p>
    <w:p w14:paraId="29D8DB4D" w14:textId="77777777" w:rsidR="00B859C3" w:rsidRDefault="00B859C3" w:rsidP="00B859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bookmarkStart w:id="7" w:name="_Hlk65934536"/>
      <w:r w:rsidR="002E232A">
        <w:rPr>
          <w:rFonts w:eastAsiaTheme="minorEastAsia" w:hAnsi="Calibri"/>
          <w:color w:val="000000" w:themeColor="text1"/>
          <w:kern w:val="24"/>
        </w:rPr>
        <w:t>analysis of</w:t>
      </w:r>
      <w:r w:rsidR="002E232A" w:rsidRPr="000A7AA2">
        <w:rPr>
          <w:rFonts w:eastAsiaTheme="minorEastAsia" w:hAnsi="Calibri"/>
          <w:color w:val="000000" w:themeColor="text1"/>
          <w:kern w:val="24"/>
        </w:rPr>
        <w:t xml:space="preserve"> texts in terms of the information, ideas, issues, or themes they explore, </w:t>
      </w:r>
      <w:r w:rsidR="002E232A">
        <w:rPr>
          <w:rFonts w:eastAsiaTheme="minorEastAsia" w:hAnsi="Calibri"/>
          <w:color w:val="000000" w:themeColor="text1"/>
          <w:kern w:val="24"/>
        </w:rPr>
        <w:t xml:space="preserve">and </w:t>
      </w:r>
      <w:r w:rsidR="002E232A" w:rsidRPr="000A7AA2">
        <w:rPr>
          <w:rFonts w:eastAsiaTheme="minorEastAsia" w:hAnsi="Calibri"/>
          <w:color w:val="000000" w:themeColor="text1"/>
          <w:kern w:val="24"/>
        </w:rPr>
        <w:t>examin</w:t>
      </w:r>
      <w:r w:rsidR="002E232A">
        <w:rPr>
          <w:rFonts w:eastAsiaTheme="minorEastAsia" w:hAnsi="Calibri"/>
          <w:color w:val="000000" w:themeColor="text1"/>
          <w:kern w:val="24"/>
        </w:rPr>
        <w:t xml:space="preserve">ation of how they </w:t>
      </w:r>
      <w:r w:rsidR="002E232A" w:rsidRPr="000A7AA2">
        <w:rPr>
          <w:rFonts w:eastAsiaTheme="minorEastAsia" w:hAnsi="Calibri"/>
          <w:color w:val="000000" w:themeColor="text1"/>
          <w:kern w:val="24"/>
        </w:rPr>
        <w:t>contribute to the presentation or development of these elements</w:t>
      </w:r>
      <w:bookmarkEnd w:id="7"/>
    </w:p>
    <w:p w14:paraId="7F61E1CD" w14:textId="77777777" w:rsidR="00B859C3" w:rsidRDefault="00B859C3" w:rsidP="00B859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="002E232A" w:rsidRPr="00386237">
        <w:rPr>
          <w:rFonts w:eastAsiaTheme="minorEastAsia" w:hAnsi="Calibri"/>
          <w:color w:val="000000" w:themeColor="text1"/>
          <w:kern w:val="24"/>
        </w:rPr>
        <w:t>identif</w:t>
      </w:r>
      <w:r w:rsidR="002E232A">
        <w:rPr>
          <w:rFonts w:eastAsiaTheme="minorEastAsia" w:hAnsi="Calibri"/>
          <w:color w:val="000000" w:themeColor="text1"/>
          <w:kern w:val="24"/>
        </w:rPr>
        <w:t>ication of</w:t>
      </w:r>
      <w:r w:rsidR="002E232A" w:rsidRPr="00386237">
        <w:rPr>
          <w:rFonts w:eastAsiaTheme="minorEastAsia" w:hAnsi="Calibri"/>
          <w:color w:val="000000" w:themeColor="text1"/>
          <w:kern w:val="24"/>
        </w:rPr>
        <w:t xml:space="preserve"> a variety of characteristics of literary</w:t>
      </w:r>
      <w:r w:rsidR="002E232A">
        <w:rPr>
          <w:rFonts w:eastAsiaTheme="minorEastAsia" w:hAnsi="Calibri"/>
          <w:color w:val="000000" w:themeColor="text1"/>
          <w:kern w:val="24"/>
        </w:rPr>
        <w:t xml:space="preserve"> </w:t>
      </w:r>
      <w:r w:rsidR="002E232A" w:rsidRPr="00386237">
        <w:rPr>
          <w:rFonts w:eastAsiaTheme="minorEastAsia" w:hAnsi="Calibri"/>
          <w:color w:val="000000" w:themeColor="text1"/>
          <w:kern w:val="24"/>
        </w:rPr>
        <w:t>forms demonstrat</w:t>
      </w:r>
      <w:r w:rsidR="002E232A">
        <w:rPr>
          <w:rFonts w:eastAsiaTheme="minorEastAsia" w:hAnsi="Calibri"/>
          <w:color w:val="000000" w:themeColor="text1"/>
          <w:kern w:val="24"/>
        </w:rPr>
        <w:t>ing</w:t>
      </w:r>
      <w:r w:rsidR="002E232A" w:rsidRPr="00386237">
        <w:rPr>
          <w:rFonts w:eastAsiaTheme="minorEastAsia" w:hAnsi="Calibri"/>
          <w:color w:val="000000" w:themeColor="text1"/>
          <w:kern w:val="24"/>
        </w:rPr>
        <w:t xml:space="preserve"> insight into the way they help communicate meaning</w:t>
      </w:r>
    </w:p>
    <w:p w14:paraId="4D913B81" w14:textId="77777777" w:rsidR="00B859C3" w:rsidRDefault="00B859C3" w:rsidP="00B859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bookmarkStart w:id="8" w:name="_Hlk65934667"/>
      <w:r w:rsidR="002E232A" w:rsidRPr="00E51870">
        <w:rPr>
          <w:rFonts w:eastAsiaTheme="minorEastAsia" w:hAnsi="Calibri"/>
          <w:color w:val="000000" w:themeColor="text1"/>
          <w:kern w:val="24"/>
        </w:rPr>
        <w:t>determin</w:t>
      </w:r>
      <w:r w:rsidR="002E232A">
        <w:rPr>
          <w:rFonts w:eastAsiaTheme="minorEastAsia" w:hAnsi="Calibri"/>
          <w:color w:val="000000" w:themeColor="text1"/>
          <w:kern w:val="24"/>
        </w:rPr>
        <w:t>ation</w:t>
      </w:r>
      <w:r w:rsidR="002E232A" w:rsidRPr="00E51870">
        <w:rPr>
          <w:rFonts w:eastAsiaTheme="minorEastAsia" w:hAnsi="Calibri"/>
          <w:color w:val="000000" w:themeColor="text1"/>
          <w:kern w:val="24"/>
        </w:rPr>
        <w:t xml:space="preserve"> whether the ideas and information gathered are accurate and complete, interesting, and effectively meet the requirements of the writing task</w:t>
      </w:r>
      <w:bookmarkEnd w:id="8"/>
    </w:p>
    <w:p w14:paraId="63597C02" w14:textId="77777777" w:rsidR="00B859C3" w:rsidRDefault="00B859C3" w:rsidP="004A6B4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AF732DD" w14:textId="77777777" w:rsidR="00FB5DCC" w:rsidRPr="00FB5DCC" w:rsidRDefault="00FB5DCC" w:rsidP="00FB5DC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86735D4" w14:textId="77777777" w:rsidR="00FB5DCC" w:rsidRDefault="002B54ED" w:rsidP="00FB5DC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 xml:space="preserve">Level 3 (70-79 </w:t>
      </w:r>
      <w:proofErr w:type="gramStart"/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%</w:t>
      </w:r>
      <w:r w:rsidR="00FB5DCC" w:rsidRPr="00FB5DCC"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 xml:space="preserve"> </w:t>
      </w:r>
      <w:r w:rsidR="00FB5DCC"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)</w:t>
      </w:r>
      <w:proofErr w:type="gramEnd"/>
    </w:p>
    <w:p w14:paraId="2A88F570" w14:textId="77777777" w:rsidR="00B62A0A" w:rsidRDefault="00B62A0A" w:rsidP="00B62A0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="00D7223B" w:rsidRPr="006D2673">
        <w:rPr>
          <w:rFonts w:eastAsiaTheme="minorEastAsia" w:cstheme="minorHAnsi"/>
          <w:color w:val="000000" w:themeColor="text1"/>
          <w:kern w:val="24"/>
        </w:rPr>
        <w:t xml:space="preserve">inferences of increasing subtlety and insight about </w:t>
      </w:r>
      <w:r w:rsidR="00D7223B">
        <w:rPr>
          <w:rFonts w:eastAsiaTheme="minorEastAsia" w:cstheme="minorHAnsi"/>
          <w:color w:val="000000" w:themeColor="text1"/>
          <w:kern w:val="24"/>
        </w:rPr>
        <w:t xml:space="preserve">the </w:t>
      </w:r>
      <w:r w:rsidR="00D7223B" w:rsidRPr="006D2673">
        <w:rPr>
          <w:rFonts w:eastAsiaTheme="minorEastAsia" w:cstheme="minorHAnsi"/>
          <w:color w:val="000000" w:themeColor="text1"/>
          <w:kern w:val="24"/>
        </w:rPr>
        <w:t xml:space="preserve">text, </w:t>
      </w:r>
      <w:r w:rsidR="00D7223B">
        <w:rPr>
          <w:rFonts w:eastAsiaTheme="minorEastAsia" w:cstheme="minorHAnsi"/>
          <w:color w:val="000000" w:themeColor="text1"/>
          <w:kern w:val="24"/>
        </w:rPr>
        <w:t xml:space="preserve">and </w:t>
      </w:r>
      <w:r w:rsidR="00D7223B" w:rsidRPr="006D2673">
        <w:rPr>
          <w:rFonts w:eastAsiaTheme="minorEastAsia" w:cstheme="minorHAnsi"/>
          <w:color w:val="000000" w:themeColor="text1"/>
          <w:kern w:val="24"/>
        </w:rPr>
        <w:t>explanations with well-chosen stated and implied ideas from the texts</w:t>
      </w:r>
    </w:p>
    <w:p w14:paraId="633C810F" w14:textId="77777777" w:rsidR="00B62A0A" w:rsidRDefault="00B62A0A" w:rsidP="00B62A0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bookmarkStart w:id="9" w:name="_Hlk65934742"/>
      <w:r w:rsidR="00D7223B">
        <w:rPr>
          <w:rFonts w:eastAsiaTheme="minorEastAsia" w:hAnsi="Calibri"/>
          <w:color w:val="000000" w:themeColor="text1"/>
          <w:kern w:val="24"/>
        </w:rPr>
        <w:t>analysis of</w:t>
      </w:r>
      <w:r w:rsidR="00D7223B" w:rsidRPr="000A7AA2">
        <w:rPr>
          <w:rFonts w:eastAsiaTheme="minorEastAsia" w:hAnsi="Calibri"/>
          <w:color w:val="000000" w:themeColor="text1"/>
          <w:kern w:val="24"/>
        </w:rPr>
        <w:t xml:space="preserve"> texts in terms of the information, ideas, issues, or themes they explore, </w:t>
      </w:r>
      <w:r w:rsidR="00D7223B">
        <w:rPr>
          <w:rFonts w:eastAsiaTheme="minorEastAsia" w:hAnsi="Calibri"/>
          <w:color w:val="000000" w:themeColor="text1"/>
          <w:kern w:val="24"/>
        </w:rPr>
        <w:t xml:space="preserve">and </w:t>
      </w:r>
      <w:r w:rsidR="00D7223B" w:rsidRPr="000A7AA2">
        <w:rPr>
          <w:rFonts w:eastAsiaTheme="minorEastAsia" w:hAnsi="Calibri"/>
          <w:color w:val="000000" w:themeColor="text1"/>
          <w:kern w:val="24"/>
        </w:rPr>
        <w:t>examin</w:t>
      </w:r>
      <w:r w:rsidR="00D7223B">
        <w:rPr>
          <w:rFonts w:eastAsiaTheme="minorEastAsia" w:hAnsi="Calibri"/>
          <w:color w:val="000000" w:themeColor="text1"/>
          <w:kern w:val="24"/>
        </w:rPr>
        <w:t xml:space="preserve">ation of how they </w:t>
      </w:r>
      <w:r w:rsidR="00D7223B" w:rsidRPr="000A7AA2">
        <w:rPr>
          <w:rFonts w:eastAsiaTheme="minorEastAsia" w:hAnsi="Calibri"/>
          <w:color w:val="000000" w:themeColor="text1"/>
          <w:kern w:val="24"/>
        </w:rPr>
        <w:t>contribute to the presentation or development of these elements</w:t>
      </w:r>
      <w:bookmarkEnd w:id="9"/>
    </w:p>
    <w:p w14:paraId="232FFF35" w14:textId="77777777" w:rsidR="00B62A0A" w:rsidRDefault="00B62A0A" w:rsidP="00B62A0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bookmarkStart w:id="10" w:name="_Hlk65934761"/>
      <w:r w:rsidR="00D7223B" w:rsidRPr="00386237">
        <w:rPr>
          <w:rFonts w:eastAsiaTheme="minorEastAsia" w:hAnsi="Calibri"/>
          <w:color w:val="000000" w:themeColor="text1"/>
          <w:kern w:val="24"/>
        </w:rPr>
        <w:t>identif</w:t>
      </w:r>
      <w:r w:rsidR="00D7223B">
        <w:rPr>
          <w:rFonts w:eastAsiaTheme="minorEastAsia" w:hAnsi="Calibri"/>
          <w:color w:val="000000" w:themeColor="text1"/>
          <w:kern w:val="24"/>
        </w:rPr>
        <w:t>ication of</w:t>
      </w:r>
      <w:r w:rsidR="00D7223B" w:rsidRPr="00386237">
        <w:rPr>
          <w:rFonts w:eastAsiaTheme="minorEastAsia" w:hAnsi="Calibri"/>
          <w:color w:val="000000" w:themeColor="text1"/>
          <w:kern w:val="24"/>
        </w:rPr>
        <w:t xml:space="preserve"> a variety of characteristics of literary</w:t>
      </w:r>
      <w:r w:rsidR="00D7223B">
        <w:rPr>
          <w:rFonts w:eastAsiaTheme="minorEastAsia" w:hAnsi="Calibri"/>
          <w:color w:val="000000" w:themeColor="text1"/>
          <w:kern w:val="24"/>
        </w:rPr>
        <w:t xml:space="preserve"> </w:t>
      </w:r>
      <w:r w:rsidR="00D7223B" w:rsidRPr="00386237">
        <w:rPr>
          <w:rFonts w:eastAsiaTheme="minorEastAsia" w:hAnsi="Calibri"/>
          <w:color w:val="000000" w:themeColor="text1"/>
          <w:kern w:val="24"/>
        </w:rPr>
        <w:t>forms demonstrat</w:t>
      </w:r>
      <w:r w:rsidR="00D7223B">
        <w:rPr>
          <w:rFonts w:eastAsiaTheme="minorEastAsia" w:hAnsi="Calibri"/>
          <w:color w:val="000000" w:themeColor="text1"/>
          <w:kern w:val="24"/>
        </w:rPr>
        <w:t>ing</w:t>
      </w:r>
      <w:r w:rsidR="00D7223B" w:rsidRPr="00386237">
        <w:rPr>
          <w:rFonts w:eastAsiaTheme="minorEastAsia" w:hAnsi="Calibri"/>
          <w:color w:val="000000" w:themeColor="text1"/>
          <w:kern w:val="24"/>
        </w:rPr>
        <w:t xml:space="preserve"> insight into the way they help communicate meaning</w:t>
      </w:r>
      <w:bookmarkEnd w:id="10"/>
    </w:p>
    <w:p w14:paraId="7DFE232C" w14:textId="77777777" w:rsidR="00B62A0A" w:rsidRDefault="00B62A0A" w:rsidP="00807B1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lastRenderedPageBreak/>
        <w:t>good</w:t>
      </w:r>
      <w:r w:rsidR="00D7223B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r w:rsidR="00D7223B" w:rsidRPr="00E51870">
        <w:rPr>
          <w:rFonts w:eastAsiaTheme="minorEastAsia" w:hAnsi="Calibri"/>
          <w:color w:val="000000" w:themeColor="text1"/>
          <w:kern w:val="24"/>
        </w:rPr>
        <w:t>determin</w:t>
      </w:r>
      <w:r w:rsidR="00D7223B">
        <w:rPr>
          <w:rFonts w:eastAsiaTheme="minorEastAsia" w:hAnsi="Calibri"/>
          <w:color w:val="000000" w:themeColor="text1"/>
          <w:kern w:val="24"/>
        </w:rPr>
        <w:t>ation</w:t>
      </w:r>
      <w:r w:rsidR="00D7223B" w:rsidRPr="00E51870">
        <w:rPr>
          <w:rFonts w:eastAsiaTheme="minorEastAsia" w:hAnsi="Calibri"/>
          <w:color w:val="000000" w:themeColor="text1"/>
          <w:kern w:val="24"/>
        </w:rPr>
        <w:t xml:space="preserve"> whether the ideas and information gathered are accurate and complete, interesting, and effectively meet the requirements of the writing task</w:t>
      </w:r>
    </w:p>
    <w:p w14:paraId="01766988" w14:textId="77777777" w:rsidR="00554EA9" w:rsidRDefault="00554EA9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6BB4798" w14:textId="77777777" w:rsidR="00AF2DA2" w:rsidRDefault="00AF2DA2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4 (80-100 %)</w:t>
      </w:r>
    </w:p>
    <w:p w14:paraId="49B66D1C" w14:textId="77777777" w:rsidR="00FA53A3" w:rsidRDefault="00FA53A3" w:rsidP="00FA53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2C6D2C" w:rsidRPr="006D2673">
        <w:rPr>
          <w:rFonts w:eastAsiaTheme="minorEastAsia" w:cstheme="minorHAnsi"/>
          <w:color w:val="000000" w:themeColor="text1"/>
          <w:kern w:val="24"/>
        </w:rPr>
        <w:t xml:space="preserve">inferences of increasing subtlety and insight about </w:t>
      </w:r>
      <w:r w:rsidR="002C6D2C">
        <w:rPr>
          <w:rFonts w:eastAsiaTheme="minorEastAsia" w:cstheme="minorHAnsi"/>
          <w:color w:val="000000" w:themeColor="text1"/>
          <w:kern w:val="24"/>
        </w:rPr>
        <w:t xml:space="preserve">the </w:t>
      </w:r>
      <w:r w:rsidR="002C6D2C" w:rsidRPr="006D2673">
        <w:rPr>
          <w:rFonts w:eastAsiaTheme="minorEastAsia" w:cstheme="minorHAnsi"/>
          <w:color w:val="000000" w:themeColor="text1"/>
          <w:kern w:val="24"/>
        </w:rPr>
        <w:t xml:space="preserve">text, </w:t>
      </w:r>
      <w:r w:rsidR="002C6D2C">
        <w:rPr>
          <w:rFonts w:eastAsiaTheme="minorEastAsia" w:cstheme="minorHAnsi"/>
          <w:color w:val="000000" w:themeColor="text1"/>
          <w:kern w:val="24"/>
        </w:rPr>
        <w:t xml:space="preserve">and </w:t>
      </w:r>
      <w:r w:rsidR="002C6D2C" w:rsidRPr="006D2673">
        <w:rPr>
          <w:rFonts w:eastAsiaTheme="minorEastAsia" w:cstheme="minorHAnsi"/>
          <w:color w:val="000000" w:themeColor="text1"/>
          <w:kern w:val="24"/>
        </w:rPr>
        <w:t>explanations with well-chosen stated and implied ideas from the texts</w:t>
      </w:r>
    </w:p>
    <w:p w14:paraId="768496C6" w14:textId="77777777" w:rsidR="00FA53A3" w:rsidRDefault="00FA53A3" w:rsidP="00FA53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2C6D2C">
        <w:rPr>
          <w:rFonts w:eastAsiaTheme="minorEastAsia" w:hAnsi="Calibri"/>
          <w:color w:val="000000" w:themeColor="text1"/>
          <w:kern w:val="24"/>
        </w:rPr>
        <w:t>analysis of</w:t>
      </w:r>
      <w:r w:rsidR="002C6D2C" w:rsidRPr="000A7AA2">
        <w:rPr>
          <w:rFonts w:eastAsiaTheme="minorEastAsia" w:hAnsi="Calibri"/>
          <w:color w:val="000000" w:themeColor="text1"/>
          <w:kern w:val="24"/>
        </w:rPr>
        <w:t xml:space="preserve"> texts in terms of the information, ideas, issues, or themes they explore, </w:t>
      </w:r>
      <w:r w:rsidR="002C6D2C">
        <w:rPr>
          <w:rFonts w:eastAsiaTheme="minorEastAsia" w:hAnsi="Calibri"/>
          <w:color w:val="000000" w:themeColor="text1"/>
          <w:kern w:val="24"/>
        </w:rPr>
        <w:t xml:space="preserve">and </w:t>
      </w:r>
      <w:r w:rsidR="002C6D2C" w:rsidRPr="000A7AA2">
        <w:rPr>
          <w:rFonts w:eastAsiaTheme="minorEastAsia" w:hAnsi="Calibri"/>
          <w:color w:val="000000" w:themeColor="text1"/>
          <w:kern w:val="24"/>
        </w:rPr>
        <w:t>examin</w:t>
      </w:r>
      <w:r w:rsidR="002C6D2C">
        <w:rPr>
          <w:rFonts w:eastAsiaTheme="minorEastAsia" w:hAnsi="Calibri"/>
          <w:color w:val="000000" w:themeColor="text1"/>
          <w:kern w:val="24"/>
        </w:rPr>
        <w:t xml:space="preserve">ation of how they </w:t>
      </w:r>
      <w:r w:rsidR="002C6D2C" w:rsidRPr="000A7AA2">
        <w:rPr>
          <w:rFonts w:eastAsiaTheme="minorEastAsia" w:hAnsi="Calibri"/>
          <w:color w:val="000000" w:themeColor="text1"/>
          <w:kern w:val="24"/>
        </w:rPr>
        <w:t>contribute to the presentation or development of these elements</w:t>
      </w:r>
    </w:p>
    <w:p w14:paraId="57990E55" w14:textId="77777777" w:rsidR="00FA53A3" w:rsidRDefault="00FA53A3" w:rsidP="00FA53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2C6D2C" w:rsidRPr="00386237">
        <w:rPr>
          <w:rFonts w:eastAsiaTheme="minorEastAsia" w:hAnsi="Calibri"/>
          <w:color w:val="000000" w:themeColor="text1"/>
          <w:kern w:val="24"/>
        </w:rPr>
        <w:t>identif</w:t>
      </w:r>
      <w:r w:rsidR="002C6D2C">
        <w:rPr>
          <w:rFonts w:eastAsiaTheme="minorEastAsia" w:hAnsi="Calibri"/>
          <w:color w:val="000000" w:themeColor="text1"/>
          <w:kern w:val="24"/>
        </w:rPr>
        <w:t>ication of</w:t>
      </w:r>
      <w:r w:rsidR="002C6D2C" w:rsidRPr="00386237">
        <w:rPr>
          <w:rFonts w:eastAsiaTheme="minorEastAsia" w:hAnsi="Calibri"/>
          <w:color w:val="000000" w:themeColor="text1"/>
          <w:kern w:val="24"/>
        </w:rPr>
        <w:t xml:space="preserve"> a variety of characteristics of literary</w:t>
      </w:r>
      <w:r w:rsidR="002C6D2C">
        <w:rPr>
          <w:rFonts w:eastAsiaTheme="minorEastAsia" w:hAnsi="Calibri"/>
          <w:color w:val="000000" w:themeColor="text1"/>
          <w:kern w:val="24"/>
        </w:rPr>
        <w:t xml:space="preserve"> </w:t>
      </w:r>
      <w:r w:rsidR="002C6D2C" w:rsidRPr="00386237">
        <w:rPr>
          <w:rFonts w:eastAsiaTheme="minorEastAsia" w:hAnsi="Calibri"/>
          <w:color w:val="000000" w:themeColor="text1"/>
          <w:kern w:val="24"/>
        </w:rPr>
        <w:t>forms demonstrat</w:t>
      </w:r>
      <w:r w:rsidR="002C6D2C">
        <w:rPr>
          <w:rFonts w:eastAsiaTheme="minorEastAsia" w:hAnsi="Calibri"/>
          <w:color w:val="000000" w:themeColor="text1"/>
          <w:kern w:val="24"/>
        </w:rPr>
        <w:t>ing</w:t>
      </w:r>
      <w:r w:rsidR="002C6D2C" w:rsidRPr="00386237">
        <w:rPr>
          <w:rFonts w:eastAsiaTheme="minorEastAsia" w:hAnsi="Calibri"/>
          <w:color w:val="000000" w:themeColor="text1"/>
          <w:kern w:val="24"/>
        </w:rPr>
        <w:t xml:space="preserve"> insight into the way they help communicate meaning</w:t>
      </w:r>
    </w:p>
    <w:p w14:paraId="3F83630A" w14:textId="77777777" w:rsidR="00FA53A3" w:rsidRDefault="00FA53A3" w:rsidP="00FA53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2C6D2C" w:rsidRPr="00E51870">
        <w:rPr>
          <w:rFonts w:eastAsiaTheme="minorEastAsia" w:hAnsi="Calibri"/>
          <w:color w:val="000000" w:themeColor="text1"/>
          <w:kern w:val="24"/>
        </w:rPr>
        <w:t>determin</w:t>
      </w:r>
      <w:r w:rsidR="002C6D2C">
        <w:rPr>
          <w:rFonts w:eastAsiaTheme="minorEastAsia" w:hAnsi="Calibri"/>
          <w:color w:val="000000" w:themeColor="text1"/>
          <w:kern w:val="24"/>
        </w:rPr>
        <w:t>ation</w:t>
      </w:r>
      <w:r w:rsidR="002C6D2C" w:rsidRPr="00E51870">
        <w:rPr>
          <w:rFonts w:eastAsiaTheme="minorEastAsia" w:hAnsi="Calibri"/>
          <w:color w:val="000000" w:themeColor="text1"/>
          <w:kern w:val="24"/>
        </w:rPr>
        <w:t xml:space="preserve"> whether the ideas and information gathered are accurate and complete, interesting, and effectively meet the requirements of the writing task</w:t>
      </w:r>
    </w:p>
    <w:p w14:paraId="4A04D810" w14:textId="77777777" w:rsidR="00554EA9" w:rsidRDefault="00554EA9" w:rsidP="00554E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6E1B627" w14:textId="77777777" w:rsidR="00774174" w:rsidRDefault="009D0179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Communication</w:t>
      </w:r>
    </w:p>
    <w:p w14:paraId="0C15D5EE" w14:textId="77777777" w:rsidR="00390BC8" w:rsidRDefault="00390BC8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CBCC42F" w14:textId="77777777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1 (50-59 %)</w:t>
      </w:r>
      <w:r w:rsidRPr="009D0179"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 xml:space="preserve"> </w:t>
      </w:r>
    </w:p>
    <w:p w14:paraId="3B212BA5" w14:textId="145EC015" w:rsidR="00DA3769" w:rsidRPr="00273C50" w:rsidRDefault="00273C50" w:rsidP="00C277F6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bookmarkStart w:id="11" w:name="_Hlk124420399"/>
      <w:r>
        <w:rPr>
          <w:rFonts w:asciiTheme="minorHAnsi" w:hAnsiTheme="minorHAnsi" w:cstheme="minorHAnsi"/>
          <w:sz w:val="22"/>
          <w:szCs w:val="22"/>
        </w:rPr>
        <w:t xml:space="preserve">Limited </w:t>
      </w:r>
      <w:r w:rsidR="00F8303A" w:rsidRPr="00273C50">
        <w:rPr>
          <w:rFonts w:asciiTheme="minorHAnsi" w:hAnsiTheme="minorHAnsi" w:cstheme="minorHAnsi"/>
          <w:sz w:val="22"/>
          <w:szCs w:val="22"/>
        </w:rPr>
        <w:t>develop</w:t>
      </w:r>
      <w:r>
        <w:rPr>
          <w:rFonts w:asciiTheme="minorHAnsi" w:hAnsiTheme="minorHAnsi" w:cstheme="minorHAnsi"/>
          <w:sz w:val="22"/>
          <w:szCs w:val="22"/>
        </w:rPr>
        <w:t>ment</w:t>
      </w:r>
      <w:r w:rsidR="00F8303A" w:rsidRPr="00273C50">
        <w:rPr>
          <w:rFonts w:asciiTheme="minorHAnsi" w:hAnsiTheme="minorHAnsi" w:cstheme="minorHAnsi"/>
          <w:sz w:val="22"/>
          <w:szCs w:val="22"/>
        </w:rPr>
        <w:t xml:space="preserve"> and expla</w:t>
      </w:r>
      <w:r>
        <w:rPr>
          <w:rFonts w:asciiTheme="minorHAnsi" w:hAnsiTheme="minorHAnsi" w:cstheme="minorHAnsi"/>
          <w:sz w:val="22"/>
          <w:szCs w:val="22"/>
        </w:rPr>
        <w:t>nation of</w:t>
      </w:r>
      <w:r w:rsidR="00F8303A" w:rsidRPr="00273C50">
        <w:rPr>
          <w:rFonts w:asciiTheme="minorHAnsi" w:hAnsiTheme="minorHAnsi" w:cstheme="minorHAnsi"/>
          <w:sz w:val="22"/>
          <w:szCs w:val="22"/>
        </w:rPr>
        <w:t xml:space="preserve"> interpretations of oral texts, including complex and challenging texts, using evidence from the text and the oral and visual cues used in it insightfully to support interpretations</w:t>
      </w:r>
    </w:p>
    <w:p w14:paraId="6EA87C05" w14:textId="1B984A36" w:rsidR="00F8303A" w:rsidRPr="00273C50" w:rsidRDefault="00273C50" w:rsidP="00C277F6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Limited</w:t>
      </w:r>
      <w:r w:rsidR="00F8303A" w:rsidRPr="00273C50">
        <w:rPr>
          <w:rFonts w:asciiTheme="minorHAnsi" w:hAnsiTheme="minorHAnsi" w:cstheme="minorHAnsi"/>
          <w:sz w:val="22"/>
          <w:szCs w:val="22"/>
        </w:rPr>
        <w:t xml:space="preserve"> communicat</w:t>
      </w:r>
      <w:r>
        <w:rPr>
          <w:rFonts w:asciiTheme="minorHAnsi" w:hAnsiTheme="minorHAnsi" w:cstheme="minorHAnsi"/>
          <w:sz w:val="22"/>
          <w:szCs w:val="22"/>
        </w:rPr>
        <w:t>ion</w:t>
      </w:r>
      <w:r w:rsidR="00F8303A" w:rsidRPr="00273C50">
        <w:rPr>
          <w:rFonts w:asciiTheme="minorHAnsi" w:hAnsiTheme="minorHAnsi" w:cstheme="minorHAnsi"/>
          <w:sz w:val="22"/>
          <w:szCs w:val="22"/>
        </w:rPr>
        <w:t xml:space="preserve"> orally for a wide range of purposes, using language effective for the intended audience</w:t>
      </w:r>
    </w:p>
    <w:p w14:paraId="22C8676D" w14:textId="697F9722" w:rsidR="00F8303A" w:rsidRPr="00273C50" w:rsidRDefault="00273C50" w:rsidP="00C277F6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Limited</w:t>
      </w:r>
      <w:r w:rsidR="00F8303A" w:rsidRPr="00273C50">
        <w:rPr>
          <w:rFonts w:asciiTheme="minorHAnsi" w:hAnsiTheme="minorHAnsi" w:cstheme="minorHAnsi"/>
          <w:sz w:val="22"/>
          <w:szCs w:val="22"/>
        </w:rPr>
        <w:t xml:space="preserve"> communicat</w:t>
      </w:r>
      <w:r>
        <w:rPr>
          <w:rFonts w:asciiTheme="minorHAnsi" w:hAnsiTheme="minorHAnsi" w:cstheme="minorHAnsi"/>
          <w:sz w:val="22"/>
          <w:szCs w:val="22"/>
        </w:rPr>
        <w:t>ion</w:t>
      </w:r>
      <w:r w:rsidR="00F8303A" w:rsidRPr="00273C50">
        <w:rPr>
          <w:rFonts w:asciiTheme="minorHAnsi" w:hAnsiTheme="minorHAnsi" w:cstheme="minorHAnsi"/>
          <w:sz w:val="22"/>
          <w:szCs w:val="22"/>
        </w:rPr>
        <w:t xml:space="preserve"> in a clear, coherent manner, using a structure and style effective for the purpose, subject matter, and intended audience</w:t>
      </w:r>
    </w:p>
    <w:p w14:paraId="19ECF0EB" w14:textId="6D94A720" w:rsidR="00F8303A" w:rsidRPr="00273C50" w:rsidRDefault="00273C50" w:rsidP="00C277F6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Limited</w:t>
      </w:r>
      <w:r w:rsidR="00F8303A" w:rsidRPr="00273C50">
        <w:rPr>
          <w:rFonts w:asciiTheme="minorHAnsi" w:hAnsiTheme="minorHAnsi" w:cstheme="minorHAnsi"/>
          <w:sz w:val="22"/>
          <w:szCs w:val="22"/>
        </w:rPr>
        <w:t xml:space="preserve"> use </w:t>
      </w:r>
      <w:r>
        <w:rPr>
          <w:rFonts w:asciiTheme="minorHAnsi" w:hAnsiTheme="minorHAnsi" w:cstheme="minorHAnsi"/>
          <w:sz w:val="22"/>
          <w:szCs w:val="22"/>
        </w:rPr>
        <w:t xml:space="preserve">of </w:t>
      </w:r>
      <w:r w:rsidR="00F8303A" w:rsidRPr="00273C50">
        <w:rPr>
          <w:rFonts w:asciiTheme="minorHAnsi" w:hAnsiTheme="minorHAnsi" w:cstheme="minorHAnsi"/>
          <w:sz w:val="22"/>
          <w:szCs w:val="22"/>
        </w:rPr>
        <w:t>the most appropriate words, phrases, and terminology, and a variety of stylistic devices, to communicate their meaning in a compelling way and to engage their intended audience</w:t>
      </w:r>
    </w:p>
    <w:p w14:paraId="34615120" w14:textId="2BAE7FCF" w:rsidR="00F8303A" w:rsidRPr="00273C50" w:rsidRDefault="00273C50" w:rsidP="00C277F6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Limited</w:t>
      </w:r>
      <w:r w:rsidR="00F8303A" w:rsidRPr="00273C50">
        <w:rPr>
          <w:rFonts w:asciiTheme="minorHAnsi" w:hAnsiTheme="minorHAnsi" w:cstheme="minorHAnsi"/>
          <w:sz w:val="22"/>
          <w:szCs w:val="22"/>
        </w:rPr>
        <w:t xml:space="preserve"> use</w:t>
      </w:r>
      <w:r>
        <w:rPr>
          <w:rFonts w:asciiTheme="minorHAnsi" w:hAnsiTheme="minorHAnsi" w:cstheme="minorHAnsi"/>
          <w:sz w:val="22"/>
          <w:szCs w:val="22"/>
        </w:rPr>
        <w:t xml:space="preserve"> of</w:t>
      </w:r>
      <w:r w:rsidR="00F8303A" w:rsidRPr="00273C50">
        <w:rPr>
          <w:rFonts w:asciiTheme="minorHAnsi" w:hAnsiTheme="minorHAnsi" w:cstheme="minorHAnsi"/>
          <w:sz w:val="22"/>
          <w:szCs w:val="22"/>
        </w:rPr>
        <w:t xml:space="preserve"> a variety of audio-visual aids effectively to support and enhance oral presentations and to engage an audience</w:t>
      </w:r>
    </w:p>
    <w:bookmarkEnd w:id="11"/>
    <w:p w14:paraId="759D4386" w14:textId="77777777" w:rsidR="00F8303A" w:rsidRPr="00C277F6" w:rsidRDefault="00F8303A" w:rsidP="00C277F6">
      <w:pPr>
        <w:pStyle w:val="NormalWeb"/>
        <w:spacing w:before="67" w:beforeAutospacing="0" w:after="0" w:afterAutospacing="0"/>
        <w:ind w:left="547" w:hanging="547"/>
      </w:pPr>
    </w:p>
    <w:p w14:paraId="02942765" w14:textId="77777777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2 (60-69 %)</w:t>
      </w:r>
    </w:p>
    <w:p w14:paraId="2E599798" w14:textId="77777777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876A178" w14:textId="26C4E4A7" w:rsidR="000D4D79" w:rsidRPr="00273C50" w:rsidRDefault="000D4D79" w:rsidP="000D4D79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Satisfactory </w:t>
      </w:r>
      <w:r w:rsidRPr="00273C50">
        <w:rPr>
          <w:rFonts w:asciiTheme="minorHAnsi" w:hAnsiTheme="minorHAnsi" w:cstheme="minorHAnsi"/>
          <w:sz w:val="22"/>
          <w:szCs w:val="22"/>
        </w:rPr>
        <w:t>develop</w:t>
      </w:r>
      <w:r>
        <w:rPr>
          <w:rFonts w:asciiTheme="minorHAnsi" w:hAnsiTheme="minorHAnsi" w:cstheme="minorHAnsi"/>
          <w:sz w:val="22"/>
          <w:szCs w:val="22"/>
        </w:rPr>
        <w:t>ment</w:t>
      </w:r>
      <w:r w:rsidRPr="00273C50">
        <w:rPr>
          <w:rFonts w:asciiTheme="minorHAnsi" w:hAnsiTheme="minorHAnsi" w:cstheme="minorHAnsi"/>
          <w:sz w:val="22"/>
          <w:szCs w:val="22"/>
        </w:rPr>
        <w:t xml:space="preserve"> and expla</w:t>
      </w:r>
      <w:r>
        <w:rPr>
          <w:rFonts w:asciiTheme="minorHAnsi" w:hAnsiTheme="minorHAnsi" w:cstheme="minorHAnsi"/>
          <w:sz w:val="22"/>
          <w:szCs w:val="22"/>
        </w:rPr>
        <w:t>nation of</w:t>
      </w:r>
      <w:r w:rsidRPr="00273C50">
        <w:rPr>
          <w:rFonts w:asciiTheme="minorHAnsi" w:hAnsiTheme="minorHAnsi" w:cstheme="minorHAnsi"/>
          <w:sz w:val="22"/>
          <w:szCs w:val="22"/>
        </w:rPr>
        <w:t xml:space="preserve"> interpretations of oral texts, including complex and challenging texts, using evidence from the text and the oral and visual cues used in it insightfully to support interpretations</w:t>
      </w:r>
    </w:p>
    <w:p w14:paraId="3A1D4EFD" w14:textId="4CD16225" w:rsidR="000D4D79" w:rsidRPr="00273C50" w:rsidRDefault="000D4D79" w:rsidP="000D4D79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Satisfactory</w:t>
      </w:r>
      <w:r w:rsidRPr="00273C50">
        <w:rPr>
          <w:rFonts w:asciiTheme="minorHAnsi" w:hAnsiTheme="minorHAnsi" w:cstheme="minorHAnsi"/>
          <w:sz w:val="22"/>
          <w:szCs w:val="22"/>
        </w:rPr>
        <w:t xml:space="preserve"> communicat</w:t>
      </w:r>
      <w:r>
        <w:rPr>
          <w:rFonts w:asciiTheme="minorHAnsi" w:hAnsiTheme="minorHAnsi" w:cstheme="minorHAnsi"/>
          <w:sz w:val="22"/>
          <w:szCs w:val="22"/>
        </w:rPr>
        <w:t>ion</w:t>
      </w:r>
      <w:r w:rsidRPr="00273C50">
        <w:rPr>
          <w:rFonts w:asciiTheme="minorHAnsi" w:hAnsiTheme="minorHAnsi" w:cstheme="minorHAnsi"/>
          <w:sz w:val="22"/>
          <w:szCs w:val="22"/>
        </w:rPr>
        <w:t xml:space="preserve"> orally for a wide range of purposes, using language effective for the intended audience</w:t>
      </w:r>
    </w:p>
    <w:p w14:paraId="116C03F3" w14:textId="7810639B" w:rsidR="000D4D79" w:rsidRPr="00273C50" w:rsidRDefault="000D4D79" w:rsidP="000D4D79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Satisfactory</w:t>
      </w:r>
      <w:r w:rsidRPr="00273C50">
        <w:rPr>
          <w:rFonts w:asciiTheme="minorHAnsi" w:hAnsiTheme="minorHAnsi" w:cstheme="minorHAnsi"/>
          <w:sz w:val="22"/>
          <w:szCs w:val="22"/>
        </w:rPr>
        <w:t xml:space="preserve"> communicat</w:t>
      </w:r>
      <w:r>
        <w:rPr>
          <w:rFonts w:asciiTheme="minorHAnsi" w:hAnsiTheme="minorHAnsi" w:cstheme="minorHAnsi"/>
          <w:sz w:val="22"/>
          <w:szCs w:val="22"/>
        </w:rPr>
        <w:t>ion</w:t>
      </w:r>
      <w:r w:rsidRPr="00273C50">
        <w:rPr>
          <w:rFonts w:asciiTheme="minorHAnsi" w:hAnsiTheme="minorHAnsi" w:cstheme="minorHAnsi"/>
          <w:sz w:val="22"/>
          <w:szCs w:val="22"/>
        </w:rPr>
        <w:t xml:space="preserve"> in a clear, coherent manner, using a structure and style effective for the purpose, subject matter, and intended audience</w:t>
      </w:r>
    </w:p>
    <w:p w14:paraId="77E0320D" w14:textId="03FA0329" w:rsidR="000D4D79" w:rsidRPr="00273C50" w:rsidRDefault="000D4D79" w:rsidP="000D4D79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Satisfactory</w:t>
      </w:r>
      <w:r w:rsidRPr="00273C50">
        <w:rPr>
          <w:rFonts w:asciiTheme="minorHAnsi" w:hAnsiTheme="minorHAnsi" w:cstheme="minorHAnsi"/>
          <w:sz w:val="22"/>
          <w:szCs w:val="22"/>
        </w:rPr>
        <w:t xml:space="preserve"> use </w:t>
      </w:r>
      <w:r>
        <w:rPr>
          <w:rFonts w:asciiTheme="minorHAnsi" w:hAnsiTheme="minorHAnsi" w:cstheme="minorHAnsi"/>
          <w:sz w:val="22"/>
          <w:szCs w:val="22"/>
        </w:rPr>
        <w:t xml:space="preserve">of </w:t>
      </w:r>
      <w:r w:rsidRPr="00273C50">
        <w:rPr>
          <w:rFonts w:asciiTheme="minorHAnsi" w:hAnsiTheme="minorHAnsi" w:cstheme="minorHAnsi"/>
          <w:sz w:val="22"/>
          <w:szCs w:val="22"/>
        </w:rPr>
        <w:t>the most appropriate words, phrases, and terminology, and a variety of stylistic devices, to communicate their meaning in a compelling way and to engage their intended audience</w:t>
      </w:r>
    </w:p>
    <w:p w14:paraId="6EED2670" w14:textId="6196ED6A" w:rsidR="000D4D79" w:rsidRPr="00273C50" w:rsidRDefault="000D4D79" w:rsidP="000D4D79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Satisfactory</w:t>
      </w:r>
      <w:r w:rsidRPr="00273C50">
        <w:rPr>
          <w:rFonts w:asciiTheme="minorHAnsi" w:hAnsiTheme="minorHAnsi" w:cstheme="minorHAnsi"/>
          <w:sz w:val="22"/>
          <w:szCs w:val="22"/>
        </w:rPr>
        <w:t xml:space="preserve"> use</w:t>
      </w:r>
      <w:r>
        <w:rPr>
          <w:rFonts w:asciiTheme="minorHAnsi" w:hAnsiTheme="minorHAnsi" w:cstheme="minorHAnsi"/>
          <w:sz w:val="22"/>
          <w:szCs w:val="22"/>
        </w:rPr>
        <w:t xml:space="preserve"> of</w:t>
      </w:r>
      <w:r w:rsidRPr="00273C50">
        <w:rPr>
          <w:rFonts w:asciiTheme="minorHAnsi" w:hAnsiTheme="minorHAnsi" w:cstheme="minorHAnsi"/>
          <w:sz w:val="22"/>
          <w:szCs w:val="22"/>
        </w:rPr>
        <w:t xml:space="preserve"> a variety of audio-visual aids effectively to support and enhance oral presentations and to engage an audience</w:t>
      </w:r>
    </w:p>
    <w:p w14:paraId="4BFC72CD" w14:textId="77777777" w:rsidR="00F8303A" w:rsidRDefault="00F8303A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929388A" w14:textId="77777777" w:rsidR="00F8303A" w:rsidRDefault="00F8303A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534DFC9C" w14:textId="77777777" w:rsidR="00F8303A" w:rsidRDefault="00F8303A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290C97A9" w14:textId="77777777" w:rsidR="000D4D79" w:rsidRDefault="000D4D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50FD031B" w14:textId="77777777" w:rsidR="000D4D79" w:rsidRDefault="000D4D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14EB1287" w14:textId="77777777" w:rsidR="000D4D79" w:rsidRDefault="000D4D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E1973F7" w14:textId="156D15D4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lastRenderedPageBreak/>
        <w:t>Level 3 (70-79 %)</w:t>
      </w:r>
    </w:p>
    <w:p w14:paraId="19D3DF50" w14:textId="77777777" w:rsidR="00783F9D" w:rsidRPr="00783F9D" w:rsidRDefault="00783F9D" w:rsidP="00783F9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2C6F805" w14:textId="2BD190A3" w:rsidR="000D4D79" w:rsidRPr="00273C50" w:rsidRDefault="000D4D79" w:rsidP="000D4D79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Good </w:t>
      </w:r>
      <w:r w:rsidRPr="00273C50">
        <w:rPr>
          <w:rFonts w:asciiTheme="minorHAnsi" w:hAnsiTheme="minorHAnsi" w:cstheme="minorHAnsi"/>
          <w:sz w:val="22"/>
          <w:szCs w:val="22"/>
        </w:rPr>
        <w:t>develop</w:t>
      </w:r>
      <w:r>
        <w:rPr>
          <w:rFonts w:asciiTheme="minorHAnsi" w:hAnsiTheme="minorHAnsi" w:cstheme="minorHAnsi"/>
          <w:sz w:val="22"/>
          <w:szCs w:val="22"/>
        </w:rPr>
        <w:t>ment</w:t>
      </w:r>
      <w:r w:rsidRPr="00273C50">
        <w:rPr>
          <w:rFonts w:asciiTheme="minorHAnsi" w:hAnsiTheme="minorHAnsi" w:cstheme="minorHAnsi"/>
          <w:sz w:val="22"/>
          <w:szCs w:val="22"/>
        </w:rPr>
        <w:t xml:space="preserve"> and expla</w:t>
      </w:r>
      <w:r>
        <w:rPr>
          <w:rFonts w:asciiTheme="minorHAnsi" w:hAnsiTheme="minorHAnsi" w:cstheme="minorHAnsi"/>
          <w:sz w:val="22"/>
          <w:szCs w:val="22"/>
        </w:rPr>
        <w:t>nation of</w:t>
      </w:r>
      <w:r w:rsidRPr="00273C50">
        <w:rPr>
          <w:rFonts w:asciiTheme="minorHAnsi" w:hAnsiTheme="minorHAnsi" w:cstheme="minorHAnsi"/>
          <w:sz w:val="22"/>
          <w:szCs w:val="22"/>
        </w:rPr>
        <w:t xml:space="preserve"> interpretations of oral texts, including complex and challenging texts, using evidence from the text and the oral and visual cues used in it insightfully to support interpretations</w:t>
      </w:r>
    </w:p>
    <w:p w14:paraId="26257CC2" w14:textId="41374CF3" w:rsidR="000D4D79" w:rsidRPr="00273C50" w:rsidRDefault="000D4D79" w:rsidP="000D4D79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Good</w:t>
      </w:r>
      <w:r w:rsidRPr="00273C50">
        <w:rPr>
          <w:rFonts w:asciiTheme="minorHAnsi" w:hAnsiTheme="minorHAnsi" w:cstheme="minorHAnsi"/>
          <w:sz w:val="22"/>
          <w:szCs w:val="22"/>
        </w:rPr>
        <w:t xml:space="preserve"> communicat</w:t>
      </w:r>
      <w:r>
        <w:rPr>
          <w:rFonts w:asciiTheme="minorHAnsi" w:hAnsiTheme="minorHAnsi" w:cstheme="minorHAnsi"/>
          <w:sz w:val="22"/>
          <w:szCs w:val="22"/>
        </w:rPr>
        <w:t>ion</w:t>
      </w:r>
      <w:r w:rsidRPr="00273C50">
        <w:rPr>
          <w:rFonts w:asciiTheme="minorHAnsi" w:hAnsiTheme="minorHAnsi" w:cstheme="minorHAnsi"/>
          <w:sz w:val="22"/>
          <w:szCs w:val="22"/>
        </w:rPr>
        <w:t xml:space="preserve"> orally for a wide range of purposes, using language effective for the intended audience</w:t>
      </w:r>
    </w:p>
    <w:p w14:paraId="072FE703" w14:textId="03A1644B" w:rsidR="000D4D79" w:rsidRPr="00273C50" w:rsidRDefault="000D4D79" w:rsidP="000D4D79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Good</w:t>
      </w:r>
      <w:r w:rsidRPr="00273C50">
        <w:rPr>
          <w:rFonts w:asciiTheme="minorHAnsi" w:hAnsiTheme="minorHAnsi" w:cstheme="minorHAnsi"/>
          <w:sz w:val="22"/>
          <w:szCs w:val="22"/>
        </w:rPr>
        <w:t xml:space="preserve"> communicat</w:t>
      </w:r>
      <w:r>
        <w:rPr>
          <w:rFonts w:asciiTheme="minorHAnsi" w:hAnsiTheme="minorHAnsi" w:cstheme="minorHAnsi"/>
          <w:sz w:val="22"/>
          <w:szCs w:val="22"/>
        </w:rPr>
        <w:t>ion</w:t>
      </w:r>
      <w:r w:rsidRPr="00273C50">
        <w:rPr>
          <w:rFonts w:asciiTheme="minorHAnsi" w:hAnsiTheme="minorHAnsi" w:cstheme="minorHAnsi"/>
          <w:sz w:val="22"/>
          <w:szCs w:val="22"/>
        </w:rPr>
        <w:t xml:space="preserve"> in a clear, coherent manner, using a structure and style effective for the purpose, subject matter, and intended audience</w:t>
      </w:r>
    </w:p>
    <w:p w14:paraId="53BE21F9" w14:textId="73B1B5E3" w:rsidR="000D4D79" w:rsidRPr="00273C50" w:rsidRDefault="000D4D79" w:rsidP="000D4D79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Good</w:t>
      </w:r>
      <w:r w:rsidRPr="00273C50">
        <w:rPr>
          <w:rFonts w:asciiTheme="minorHAnsi" w:hAnsiTheme="minorHAnsi" w:cstheme="minorHAnsi"/>
          <w:sz w:val="22"/>
          <w:szCs w:val="22"/>
        </w:rPr>
        <w:t xml:space="preserve"> use </w:t>
      </w:r>
      <w:r>
        <w:rPr>
          <w:rFonts w:asciiTheme="minorHAnsi" w:hAnsiTheme="minorHAnsi" w:cstheme="minorHAnsi"/>
          <w:sz w:val="22"/>
          <w:szCs w:val="22"/>
        </w:rPr>
        <w:t xml:space="preserve">of </w:t>
      </w:r>
      <w:r w:rsidRPr="00273C50">
        <w:rPr>
          <w:rFonts w:asciiTheme="minorHAnsi" w:hAnsiTheme="minorHAnsi" w:cstheme="minorHAnsi"/>
          <w:sz w:val="22"/>
          <w:szCs w:val="22"/>
        </w:rPr>
        <w:t>the most appropriate words, phrases, and terminology, and a variety of stylistic devices, to communicate their meaning in a compelling way and to engage their intended audience</w:t>
      </w:r>
    </w:p>
    <w:p w14:paraId="402A3D07" w14:textId="33564E59" w:rsidR="000D4D79" w:rsidRPr="00273C50" w:rsidRDefault="000D4D79" w:rsidP="000D4D79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Good</w:t>
      </w:r>
      <w:r w:rsidRPr="00273C50">
        <w:rPr>
          <w:rFonts w:asciiTheme="minorHAnsi" w:hAnsiTheme="minorHAnsi" w:cstheme="minorHAnsi"/>
          <w:sz w:val="22"/>
          <w:szCs w:val="22"/>
        </w:rPr>
        <w:t xml:space="preserve"> use</w:t>
      </w:r>
      <w:r>
        <w:rPr>
          <w:rFonts w:asciiTheme="minorHAnsi" w:hAnsiTheme="minorHAnsi" w:cstheme="minorHAnsi"/>
          <w:sz w:val="22"/>
          <w:szCs w:val="22"/>
        </w:rPr>
        <w:t xml:space="preserve"> of</w:t>
      </w:r>
      <w:r w:rsidRPr="00273C50">
        <w:rPr>
          <w:rFonts w:asciiTheme="minorHAnsi" w:hAnsiTheme="minorHAnsi" w:cstheme="minorHAnsi"/>
          <w:sz w:val="22"/>
          <w:szCs w:val="22"/>
        </w:rPr>
        <w:t xml:space="preserve"> a variety of audio-visual aids effectively to support and enhance oral presentations and to engage an audience</w:t>
      </w:r>
    </w:p>
    <w:p w14:paraId="5796BC7A" w14:textId="77777777" w:rsidR="00F8303A" w:rsidRDefault="00F8303A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2DAE5EE5" w14:textId="449E2556" w:rsidR="00EE02BF" w:rsidRDefault="00EE02BF" w:rsidP="00EE02B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 xml:space="preserve">Level </w:t>
      </w: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4</w:t>
      </w: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 xml:space="preserve"> (</w:t>
      </w: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80-100</w:t>
      </w: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 xml:space="preserve"> %)</w:t>
      </w:r>
    </w:p>
    <w:p w14:paraId="157B48F1" w14:textId="77777777" w:rsidR="00EE02BF" w:rsidRPr="00783F9D" w:rsidRDefault="00EE02BF" w:rsidP="00EE02B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5A9FF8C" w14:textId="258AC697" w:rsidR="00EE02BF" w:rsidRPr="00273C50" w:rsidRDefault="00EE02BF" w:rsidP="00EE02BF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Excellent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73C50">
        <w:rPr>
          <w:rFonts w:asciiTheme="minorHAnsi" w:hAnsiTheme="minorHAnsi" w:cstheme="minorHAnsi"/>
          <w:sz w:val="22"/>
          <w:szCs w:val="22"/>
        </w:rPr>
        <w:t>develop</w:t>
      </w:r>
      <w:r>
        <w:rPr>
          <w:rFonts w:asciiTheme="minorHAnsi" w:hAnsiTheme="minorHAnsi" w:cstheme="minorHAnsi"/>
          <w:sz w:val="22"/>
          <w:szCs w:val="22"/>
        </w:rPr>
        <w:t>ment</w:t>
      </w:r>
      <w:r w:rsidRPr="00273C50">
        <w:rPr>
          <w:rFonts w:asciiTheme="minorHAnsi" w:hAnsiTheme="minorHAnsi" w:cstheme="minorHAnsi"/>
          <w:sz w:val="22"/>
          <w:szCs w:val="22"/>
        </w:rPr>
        <w:t xml:space="preserve"> and expla</w:t>
      </w:r>
      <w:r>
        <w:rPr>
          <w:rFonts w:asciiTheme="minorHAnsi" w:hAnsiTheme="minorHAnsi" w:cstheme="minorHAnsi"/>
          <w:sz w:val="22"/>
          <w:szCs w:val="22"/>
        </w:rPr>
        <w:t>nation of</w:t>
      </w:r>
      <w:r w:rsidRPr="00273C50">
        <w:rPr>
          <w:rFonts w:asciiTheme="minorHAnsi" w:hAnsiTheme="minorHAnsi" w:cstheme="minorHAnsi"/>
          <w:sz w:val="22"/>
          <w:szCs w:val="22"/>
        </w:rPr>
        <w:t xml:space="preserve"> interpretations of oral texts, including complex and challenging texts, using evidence from the text and the oral and visual cues used in it insightfully to support interpretations</w:t>
      </w:r>
    </w:p>
    <w:p w14:paraId="55BD67F6" w14:textId="5D7625EA" w:rsidR="00EE02BF" w:rsidRPr="00273C50" w:rsidRDefault="00EE02BF" w:rsidP="00EE02BF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Excellent</w:t>
      </w:r>
      <w:r w:rsidRPr="00273C50">
        <w:rPr>
          <w:rFonts w:asciiTheme="minorHAnsi" w:hAnsiTheme="minorHAnsi" w:cstheme="minorHAnsi"/>
          <w:sz w:val="22"/>
          <w:szCs w:val="22"/>
        </w:rPr>
        <w:t xml:space="preserve"> communicat</w:t>
      </w:r>
      <w:r>
        <w:rPr>
          <w:rFonts w:asciiTheme="minorHAnsi" w:hAnsiTheme="minorHAnsi" w:cstheme="minorHAnsi"/>
          <w:sz w:val="22"/>
          <w:szCs w:val="22"/>
        </w:rPr>
        <w:t>ion</w:t>
      </w:r>
      <w:r w:rsidRPr="00273C50">
        <w:rPr>
          <w:rFonts w:asciiTheme="minorHAnsi" w:hAnsiTheme="minorHAnsi" w:cstheme="minorHAnsi"/>
          <w:sz w:val="22"/>
          <w:szCs w:val="22"/>
        </w:rPr>
        <w:t xml:space="preserve"> orally for a wide range of purposes, using language effective for the intended audience</w:t>
      </w:r>
    </w:p>
    <w:p w14:paraId="5E4A3ADB" w14:textId="2C9080DA" w:rsidR="00EE02BF" w:rsidRPr="00273C50" w:rsidRDefault="00EE02BF" w:rsidP="00EE02BF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Excellent</w:t>
      </w:r>
      <w:r w:rsidRPr="00273C50">
        <w:rPr>
          <w:rFonts w:asciiTheme="minorHAnsi" w:hAnsiTheme="minorHAnsi" w:cstheme="minorHAnsi"/>
          <w:sz w:val="22"/>
          <w:szCs w:val="22"/>
        </w:rPr>
        <w:t xml:space="preserve"> communicat</w:t>
      </w:r>
      <w:r>
        <w:rPr>
          <w:rFonts w:asciiTheme="minorHAnsi" w:hAnsiTheme="minorHAnsi" w:cstheme="minorHAnsi"/>
          <w:sz w:val="22"/>
          <w:szCs w:val="22"/>
        </w:rPr>
        <w:t>ion</w:t>
      </w:r>
      <w:r w:rsidRPr="00273C50">
        <w:rPr>
          <w:rFonts w:asciiTheme="minorHAnsi" w:hAnsiTheme="minorHAnsi" w:cstheme="minorHAnsi"/>
          <w:sz w:val="22"/>
          <w:szCs w:val="22"/>
        </w:rPr>
        <w:t xml:space="preserve"> in a clear, coherent manner, using a structure and style effective for the purpose, subject matter, and intended audience</w:t>
      </w:r>
    </w:p>
    <w:p w14:paraId="60C0D260" w14:textId="3D90DF19" w:rsidR="00EE02BF" w:rsidRPr="00273C50" w:rsidRDefault="00EE02BF" w:rsidP="00EE02BF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Excellent</w:t>
      </w:r>
      <w:r w:rsidRPr="00273C50">
        <w:rPr>
          <w:rFonts w:asciiTheme="minorHAnsi" w:hAnsiTheme="minorHAnsi" w:cstheme="minorHAnsi"/>
          <w:sz w:val="22"/>
          <w:szCs w:val="22"/>
        </w:rPr>
        <w:t xml:space="preserve"> use </w:t>
      </w:r>
      <w:r>
        <w:rPr>
          <w:rFonts w:asciiTheme="minorHAnsi" w:hAnsiTheme="minorHAnsi" w:cstheme="minorHAnsi"/>
          <w:sz w:val="22"/>
          <w:szCs w:val="22"/>
        </w:rPr>
        <w:t xml:space="preserve">of </w:t>
      </w:r>
      <w:r w:rsidRPr="00273C50">
        <w:rPr>
          <w:rFonts w:asciiTheme="minorHAnsi" w:hAnsiTheme="minorHAnsi" w:cstheme="minorHAnsi"/>
          <w:sz w:val="22"/>
          <w:szCs w:val="22"/>
        </w:rPr>
        <w:t>the most appropriate words, phrases, and terminology, and a variety of stylistic devices, to communicate their meaning in a compelling way and to engage their intended audience</w:t>
      </w:r>
    </w:p>
    <w:p w14:paraId="60539F83" w14:textId="331EF95A" w:rsidR="00EE02BF" w:rsidRPr="00273C50" w:rsidRDefault="00EE02BF" w:rsidP="00EE02BF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Excellent</w:t>
      </w:r>
      <w:r w:rsidRPr="00273C50">
        <w:rPr>
          <w:rFonts w:asciiTheme="minorHAnsi" w:hAnsiTheme="minorHAnsi" w:cstheme="minorHAnsi"/>
          <w:sz w:val="22"/>
          <w:szCs w:val="22"/>
        </w:rPr>
        <w:t xml:space="preserve"> use</w:t>
      </w:r>
      <w:r>
        <w:rPr>
          <w:rFonts w:asciiTheme="minorHAnsi" w:hAnsiTheme="minorHAnsi" w:cstheme="minorHAnsi"/>
          <w:sz w:val="22"/>
          <w:szCs w:val="22"/>
        </w:rPr>
        <w:t xml:space="preserve"> of</w:t>
      </w:r>
      <w:r w:rsidRPr="00273C50">
        <w:rPr>
          <w:rFonts w:asciiTheme="minorHAnsi" w:hAnsiTheme="minorHAnsi" w:cstheme="minorHAnsi"/>
          <w:sz w:val="22"/>
          <w:szCs w:val="22"/>
        </w:rPr>
        <w:t xml:space="preserve"> a variety of audio-visual aids effectively to support and enhance oral presentations and to engage an audience</w:t>
      </w:r>
    </w:p>
    <w:p w14:paraId="66AAEB88" w14:textId="77777777" w:rsidR="00F8303A" w:rsidRDefault="00F8303A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659EC07" w14:textId="77777777" w:rsidR="00F8303A" w:rsidRDefault="00F8303A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6CCD2436" w14:textId="77777777" w:rsidR="00F8303A" w:rsidRDefault="00F8303A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02AC2AC" w14:textId="42C0781F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4 (80-100 %)</w:t>
      </w:r>
    </w:p>
    <w:p w14:paraId="427D5A15" w14:textId="77777777" w:rsidR="006D5D7F" w:rsidRDefault="006D5D7F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5DF5C193" w14:textId="77777777" w:rsidR="00F37959" w:rsidRDefault="00826D18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Application</w:t>
      </w:r>
    </w:p>
    <w:p w14:paraId="38101E76" w14:textId="77777777" w:rsidR="00826D18" w:rsidRDefault="00826D18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5D6D6A95" w14:textId="77777777" w:rsidR="00826D18" w:rsidRDefault="00826D18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1 (50-59 %)</w:t>
      </w:r>
    </w:p>
    <w:p w14:paraId="2D9791FC" w14:textId="77777777" w:rsidR="00057DD8" w:rsidRDefault="00057DD8" w:rsidP="00057DD8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limited/no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exten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sion or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understanding of text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, 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by making rich and increasingly insightful connections between the ideas in them and personal knowledge, experience, and insight</w:t>
      </w:r>
    </w:p>
    <w:p w14:paraId="2AC83E40" w14:textId="50AAAC40" w:rsidR="00BB7CE3" w:rsidRDefault="005551CE" w:rsidP="00FF3DAB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limited/no </w:t>
      </w:r>
      <w:r w:rsidRPr="005551CE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analys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is of </w:t>
      </w:r>
      <w:r w:rsidRPr="005551CE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text in terms of the information, ideas, issues, or themes </w:t>
      </w:r>
    </w:p>
    <w:p w14:paraId="5F08DE96" w14:textId="77777777" w:rsidR="008767E1" w:rsidRDefault="008767E1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2500950" w14:textId="77777777" w:rsidR="00826D18" w:rsidRDefault="00826D18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2 (60-69 %)</w:t>
      </w:r>
    </w:p>
    <w:p w14:paraId="7102EF8D" w14:textId="77777777" w:rsidR="00EA048E" w:rsidRDefault="00EA048E" w:rsidP="00EA048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="00FF3DAB" w:rsidRPr="00057DD8">
        <w:rPr>
          <w:rFonts w:eastAsiaTheme="minorEastAsia" w:hAnsi="Calibri"/>
          <w:color w:val="000000" w:themeColor="text1"/>
          <w:kern w:val="24"/>
        </w:rPr>
        <w:t>exten</w:t>
      </w:r>
      <w:r w:rsidR="00FF3DAB">
        <w:rPr>
          <w:rFonts w:eastAsiaTheme="minorEastAsia" w:hAnsi="Calibri"/>
          <w:color w:val="000000" w:themeColor="text1"/>
          <w:kern w:val="24"/>
        </w:rPr>
        <w:t>sion or</w:t>
      </w:r>
      <w:r w:rsidR="00FF3DAB" w:rsidRPr="00057DD8">
        <w:rPr>
          <w:rFonts w:eastAsiaTheme="minorEastAsia" w:hAnsi="Calibri"/>
          <w:color w:val="000000" w:themeColor="text1"/>
          <w:kern w:val="24"/>
        </w:rPr>
        <w:t xml:space="preserve"> understanding of text</w:t>
      </w:r>
      <w:r w:rsidR="00FF3DAB">
        <w:rPr>
          <w:rFonts w:eastAsiaTheme="minorEastAsia" w:hAnsi="Calibri"/>
          <w:color w:val="000000" w:themeColor="text1"/>
          <w:kern w:val="24"/>
        </w:rPr>
        <w:t xml:space="preserve">, </w:t>
      </w:r>
      <w:r w:rsidR="00FF3DAB" w:rsidRPr="00057DD8">
        <w:rPr>
          <w:rFonts w:eastAsiaTheme="minorEastAsia" w:hAnsi="Calibri"/>
          <w:color w:val="000000" w:themeColor="text1"/>
          <w:kern w:val="24"/>
        </w:rPr>
        <w:t>by making rich and increasingly insightful connections between the ideas in them and personal knowledge, experience, and insight</w:t>
      </w:r>
    </w:p>
    <w:p w14:paraId="18ACF6AD" w14:textId="77777777" w:rsidR="00FF3DAB" w:rsidRDefault="00FF3DAB" w:rsidP="00EA048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Pr="005551CE">
        <w:rPr>
          <w:rFonts w:eastAsiaTheme="minorEastAsia" w:hAnsi="Calibri"/>
          <w:color w:val="000000" w:themeColor="text1"/>
          <w:kern w:val="24"/>
        </w:rPr>
        <w:t>analys</w:t>
      </w:r>
      <w:r>
        <w:rPr>
          <w:rFonts w:eastAsiaTheme="minorEastAsia" w:hAnsi="Calibri"/>
          <w:color w:val="000000" w:themeColor="text1"/>
          <w:kern w:val="24"/>
        </w:rPr>
        <w:t xml:space="preserve">is of </w:t>
      </w:r>
      <w:r w:rsidRPr="005551CE">
        <w:rPr>
          <w:rFonts w:eastAsiaTheme="minorEastAsia" w:hAnsi="Calibri"/>
          <w:color w:val="000000" w:themeColor="text1"/>
          <w:kern w:val="24"/>
        </w:rPr>
        <w:t>text in terms of the information, ideas, issues, or themes</w:t>
      </w:r>
    </w:p>
    <w:p w14:paraId="3E800777" w14:textId="77777777" w:rsidR="008767E1" w:rsidRDefault="008767E1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50AB380C" w14:textId="77777777" w:rsidR="00826D18" w:rsidRDefault="00826D18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3 (70-79 %)</w:t>
      </w:r>
    </w:p>
    <w:p w14:paraId="0AACF87B" w14:textId="77777777" w:rsidR="00C849B9" w:rsidRDefault="00C849B9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="000B7C68" w:rsidRPr="00057DD8">
        <w:rPr>
          <w:rFonts w:eastAsiaTheme="minorEastAsia" w:hAnsi="Calibri"/>
          <w:color w:val="000000" w:themeColor="text1"/>
          <w:kern w:val="24"/>
        </w:rPr>
        <w:t>exten</w:t>
      </w:r>
      <w:r w:rsidR="000B7C68">
        <w:rPr>
          <w:rFonts w:eastAsiaTheme="minorEastAsia" w:hAnsi="Calibri"/>
          <w:color w:val="000000" w:themeColor="text1"/>
          <w:kern w:val="24"/>
        </w:rPr>
        <w:t>sion or</w:t>
      </w:r>
      <w:r w:rsidR="000B7C68" w:rsidRPr="00057DD8">
        <w:rPr>
          <w:rFonts w:eastAsiaTheme="minorEastAsia" w:hAnsi="Calibri"/>
          <w:color w:val="000000" w:themeColor="text1"/>
          <w:kern w:val="24"/>
        </w:rPr>
        <w:t xml:space="preserve"> understanding of text</w:t>
      </w:r>
      <w:r w:rsidR="000B7C68">
        <w:rPr>
          <w:rFonts w:eastAsiaTheme="minorEastAsia" w:hAnsi="Calibri"/>
          <w:color w:val="000000" w:themeColor="text1"/>
          <w:kern w:val="24"/>
        </w:rPr>
        <w:t xml:space="preserve">, </w:t>
      </w:r>
      <w:r w:rsidR="000B7C68" w:rsidRPr="00057DD8">
        <w:rPr>
          <w:rFonts w:eastAsiaTheme="minorEastAsia" w:hAnsi="Calibri"/>
          <w:color w:val="000000" w:themeColor="text1"/>
          <w:kern w:val="24"/>
        </w:rPr>
        <w:t>by making rich and increasingly insightful connections between the ideas in them and personal knowledge, experience, and insight</w:t>
      </w:r>
    </w:p>
    <w:p w14:paraId="28C53E6F" w14:textId="77777777" w:rsidR="000B7C68" w:rsidRDefault="000B7C68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Pr="005551CE">
        <w:rPr>
          <w:rFonts w:eastAsiaTheme="minorEastAsia" w:hAnsi="Calibri"/>
          <w:color w:val="000000" w:themeColor="text1"/>
          <w:kern w:val="24"/>
        </w:rPr>
        <w:t>analys</w:t>
      </w:r>
      <w:r>
        <w:rPr>
          <w:rFonts w:eastAsiaTheme="minorEastAsia" w:hAnsi="Calibri"/>
          <w:color w:val="000000" w:themeColor="text1"/>
          <w:kern w:val="24"/>
        </w:rPr>
        <w:t xml:space="preserve">is of </w:t>
      </w:r>
      <w:r w:rsidRPr="005551CE">
        <w:rPr>
          <w:rFonts w:eastAsiaTheme="minorEastAsia" w:hAnsi="Calibri"/>
          <w:color w:val="000000" w:themeColor="text1"/>
          <w:kern w:val="24"/>
        </w:rPr>
        <w:t>text in terms of the information, ideas, issues, or themes</w:t>
      </w:r>
    </w:p>
    <w:p w14:paraId="31F8E132" w14:textId="77777777" w:rsidR="008767E1" w:rsidRDefault="008767E1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3E40FD6" w14:textId="77777777" w:rsidR="00BB7CE3" w:rsidRDefault="00BB7CE3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4F4041F5" w14:textId="77777777" w:rsidR="00694FAB" w:rsidRDefault="00694FAB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4 (80-100 %)</w:t>
      </w:r>
    </w:p>
    <w:p w14:paraId="6F2F3D33" w14:textId="77777777" w:rsidR="00694FAB" w:rsidRPr="00694FAB" w:rsidRDefault="00694FAB" w:rsidP="00694FA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6B10FA42" w14:textId="77777777" w:rsidR="00C849B9" w:rsidRDefault="00C849B9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F4502B" w:rsidRPr="00057DD8">
        <w:rPr>
          <w:rFonts w:eastAsiaTheme="minorEastAsia" w:hAnsi="Calibri"/>
          <w:color w:val="000000" w:themeColor="text1"/>
          <w:kern w:val="24"/>
        </w:rPr>
        <w:t>exten</w:t>
      </w:r>
      <w:r w:rsidR="00F4502B">
        <w:rPr>
          <w:rFonts w:eastAsiaTheme="minorEastAsia" w:hAnsi="Calibri"/>
          <w:color w:val="000000" w:themeColor="text1"/>
          <w:kern w:val="24"/>
        </w:rPr>
        <w:t>sion or</w:t>
      </w:r>
      <w:r w:rsidR="00F4502B" w:rsidRPr="00057DD8">
        <w:rPr>
          <w:rFonts w:eastAsiaTheme="minorEastAsia" w:hAnsi="Calibri"/>
          <w:color w:val="000000" w:themeColor="text1"/>
          <w:kern w:val="24"/>
        </w:rPr>
        <w:t xml:space="preserve"> understanding of text</w:t>
      </w:r>
      <w:r w:rsidR="00F4502B">
        <w:rPr>
          <w:rFonts w:eastAsiaTheme="minorEastAsia" w:hAnsi="Calibri"/>
          <w:color w:val="000000" w:themeColor="text1"/>
          <w:kern w:val="24"/>
        </w:rPr>
        <w:t xml:space="preserve">, </w:t>
      </w:r>
      <w:r w:rsidR="00F4502B" w:rsidRPr="00057DD8">
        <w:rPr>
          <w:rFonts w:eastAsiaTheme="minorEastAsia" w:hAnsi="Calibri"/>
          <w:color w:val="000000" w:themeColor="text1"/>
          <w:kern w:val="24"/>
        </w:rPr>
        <w:t>by making rich and increasingly insightful connections between the ideas in them and personal knowledge, experience, and insight</w:t>
      </w:r>
    </w:p>
    <w:p w14:paraId="055D9B95" w14:textId="77777777" w:rsidR="00F4502B" w:rsidRDefault="00F4502B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excellent </w:t>
      </w:r>
      <w:r w:rsidRPr="005551CE">
        <w:rPr>
          <w:rFonts w:eastAsiaTheme="minorEastAsia" w:hAnsi="Calibri"/>
          <w:color w:val="000000" w:themeColor="text1"/>
          <w:kern w:val="24"/>
        </w:rPr>
        <w:t>analys</w:t>
      </w:r>
      <w:r>
        <w:rPr>
          <w:rFonts w:eastAsiaTheme="minorEastAsia" w:hAnsi="Calibri"/>
          <w:color w:val="000000" w:themeColor="text1"/>
          <w:kern w:val="24"/>
        </w:rPr>
        <w:t xml:space="preserve">is of </w:t>
      </w:r>
      <w:r w:rsidRPr="005551CE">
        <w:rPr>
          <w:rFonts w:eastAsiaTheme="minorEastAsia" w:hAnsi="Calibri"/>
          <w:color w:val="000000" w:themeColor="text1"/>
          <w:kern w:val="24"/>
        </w:rPr>
        <w:t>text in terms of the information, ideas, issues, or themes</w:t>
      </w:r>
    </w:p>
    <w:p w14:paraId="7326624A" w14:textId="77777777" w:rsidR="009D0179" w:rsidRP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2295B5CF" w14:textId="77777777" w:rsidR="009D0179" w:rsidRP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646C82AA" w14:textId="77777777" w:rsidR="009D0179" w:rsidRDefault="009D0179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1DDA400" w14:textId="77777777" w:rsidR="009D0179" w:rsidRDefault="009D0179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1EE97196" w14:textId="77777777" w:rsidR="00AF2DA2" w:rsidRPr="00396022" w:rsidRDefault="00AF2DA2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CB75C4F" w14:textId="77777777" w:rsidR="00396022" w:rsidRPr="00312910" w:rsidRDefault="00396022" w:rsidP="0031291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215D3438" w14:textId="77777777" w:rsidR="00312910" w:rsidRPr="00312910" w:rsidRDefault="00312910" w:rsidP="0031291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FA90304" w14:textId="77777777" w:rsidR="004D5E5A" w:rsidRPr="004D5E5A" w:rsidRDefault="004D5E5A">
      <w:pPr>
        <w:rPr>
          <w:lang w:val="en-US"/>
        </w:rPr>
      </w:pPr>
    </w:p>
    <w:p w14:paraId="61E56C8B" w14:textId="77777777" w:rsidR="004D5E5A" w:rsidRPr="004D5E5A" w:rsidRDefault="004D5E5A">
      <w:pPr>
        <w:rPr>
          <w:lang w:val="en-US"/>
        </w:rPr>
      </w:pPr>
    </w:p>
    <w:sectPr w:rsidR="004D5E5A" w:rsidRPr="004D5E5A" w:rsidSect="003851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568"/>
    <w:rsid w:val="000079EB"/>
    <w:rsid w:val="00014F70"/>
    <w:rsid w:val="00057DD8"/>
    <w:rsid w:val="000A7AA2"/>
    <w:rsid w:val="000B27E7"/>
    <w:rsid w:val="000B7C68"/>
    <w:rsid w:val="000D4D79"/>
    <w:rsid w:val="000D70EC"/>
    <w:rsid w:val="000E4F2C"/>
    <w:rsid w:val="00141E71"/>
    <w:rsid w:val="00180D2F"/>
    <w:rsid w:val="00192E76"/>
    <w:rsid w:val="001A038D"/>
    <w:rsid w:val="001C3326"/>
    <w:rsid w:val="001C4568"/>
    <w:rsid w:val="001E319F"/>
    <w:rsid w:val="00202E7F"/>
    <w:rsid w:val="0022477A"/>
    <w:rsid w:val="00273C50"/>
    <w:rsid w:val="002B54ED"/>
    <w:rsid w:val="002C6D2C"/>
    <w:rsid w:val="002E232A"/>
    <w:rsid w:val="002F391D"/>
    <w:rsid w:val="00312910"/>
    <w:rsid w:val="00322A27"/>
    <w:rsid w:val="003424BA"/>
    <w:rsid w:val="0037742D"/>
    <w:rsid w:val="0038518A"/>
    <w:rsid w:val="00386237"/>
    <w:rsid w:val="00390BC8"/>
    <w:rsid w:val="00393660"/>
    <w:rsid w:val="00396022"/>
    <w:rsid w:val="004240E7"/>
    <w:rsid w:val="00425DA5"/>
    <w:rsid w:val="00431A86"/>
    <w:rsid w:val="0045540D"/>
    <w:rsid w:val="00463ADA"/>
    <w:rsid w:val="004A6B46"/>
    <w:rsid w:val="004D056B"/>
    <w:rsid w:val="004D5E5A"/>
    <w:rsid w:val="004E3837"/>
    <w:rsid w:val="005457F3"/>
    <w:rsid w:val="00554EA9"/>
    <w:rsid w:val="005551CE"/>
    <w:rsid w:val="00591A34"/>
    <w:rsid w:val="005B6C43"/>
    <w:rsid w:val="005C3503"/>
    <w:rsid w:val="005D1843"/>
    <w:rsid w:val="005E5489"/>
    <w:rsid w:val="005F2AA3"/>
    <w:rsid w:val="00630816"/>
    <w:rsid w:val="00651CFB"/>
    <w:rsid w:val="00654348"/>
    <w:rsid w:val="00671108"/>
    <w:rsid w:val="00677A31"/>
    <w:rsid w:val="0069281C"/>
    <w:rsid w:val="00694FAB"/>
    <w:rsid w:val="006A3045"/>
    <w:rsid w:val="006A7D5D"/>
    <w:rsid w:val="006B144F"/>
    <w:rsid w:val="006D2673"/>
    <w:rsid w:val="006D5D7F"/>
    <w:rsid w:val="006F12E2"/>
    <w:rsid w:val="0070243D"/>
    <w:rsid w:val="00703F39"/>
    <w:rsid w:val="00720B03"/>
    <w:rsid w:val="0073799E"/>
    <w:rsid w:val="00774174"/>
    <w:rsid w:val="00782E60"/>
    <w:rsid w:val="00783F9D"/>
    <w:rsid w:val="007C5ABA"/>
    <w:rsid w:val="007E73FA"/>
    <w:rsid w:val="00805120"/>
    <w:rsid w:val="00807B1C"/>
    <w:rsid w:val="00820FEE"/>
    <w:rsid w:val="00826D18"/>
    <w:rsid w:val="00840DA6"/>
    <w:rsid w:val="008426A6"/>
    <w:rsid w:val="008454DF"/>
    <w:rsid w:val="00855C3B"/>
    <w:rsid w:val="008767E1"/>
    <w:rsid w:val="00891FD7"/>
    <w:rsid w:val="008A1069"/>
    <w:rsid w:val="008D6FF8"/>
    <w:rsid w:val="00900DAA"/>
    <w:rsid w:val="0095288F"/>
    <w:rsid w:val="009D0179"/>
    <w:rsid w:val="00A10548"/>
    <w:rsid w:val="00AC304A"/>
    <w:rsid w:val="00AC3DE3"/>
    <w:rsid w:val="00AF2DA2"/>
    <w:rsid w:val="00B1752D"/>
    <w:rsid w:val="00B25107"/>
    <w:rsid w:val="00B31BFF"/>
    <w:rsid w:val="00B46B5E"/>
    <w:rsid w:val="00B62A0A"/>
    <w:rsid w:val="00B846C6"/>
    <w:rsid w:val="00B859C3"/>
    <w:rsid w:val="00B87C74"/>
    <w:rsid w:val="00B9157B"/>
    <w:rsid w:val="00BB7CE3"/>
    <w:rsid w:val="00BC387B"/>
    <w:rsid w:val="00BE7838"/>
    <w:rsid w:val="00BE7B7A"/>
    <w:rsid w:val="00C175BB"/>
    <w:rsid w:val="00C277F6"/>
    <w:rsid w:val="00C365D5"/>
    <w:rsid w:val="00C4644E"/>
    <w:rsid w:val="00C849B9"/>
    <w:rsid w:val="00CD0AAE"/>
    <w:rsid w:val="00CD391A"/>
    <w:rsid w:val="00CE2CCA"/>
    <w:rsid w:val="00D7223B"/>
    <w:rsid w:val="00DA3769"/>
    <w:rsid w:val="00DB782D"/>
    <w:rsid w:val="00DE1F3D"/>
    <w:rsid w:val="00DE7E5B"/>
    <w:rsid w:val="00DF639C"/>
    <w:rsid w:val="00E27605"/>
    <w:rsid w:val="00E51870"/>
    <w:rsid w:val="00E604E2"/>
    <w:rsid w:val="00E61868"/>
    <w:rsid w:val="00E65D88"/>
    <w:rsid w:val="00E82924"/>
    <w:rsid w:val="00EA048E"/>
    <w:rsid w:val="00ED553A"/>
    <w:rsid w:val="00ED5547"/>
    <w:rsid w:val="00EE02BF"/>
    <w:rsid w:val="00EE0CB9"/>
    <w:rsid w:val="00EE2C9D"/>
    <w:rsid w:val="00F11F0A"/>
    <w:rsid w:val="00F14D73"/>
    <w:rsid w:val="00F37959"/>
    <w:rsid w:val="00F41DBA"/>
    <w:rsid w:val="00F4502B"/>
    <w:rsid w:val="00F60C6B"/>
    <w:rsid w:val="00F66302"/>
    <w:rsid w:val="00F725C1"/>
    <w:rsid w:val="00F8303A"/>
    <w:rsid w:val="00F86B3C"/>
    <w:rsid w:val="00F97039"/>
    <w:rsid w:val="00FA53A3"/>
    <w:rsid w:val="00FB5DCC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A4A2B"/>
  <w15:docId w15:val="{49D0F0ED-B0F0-42FA-9B03-93FAEA19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0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5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gillian.matthews@sympatico.ca</cp:lastModifiedBy>
  <cp:revision>147</cp:revision>
  <dcterms:created xsi:type="dcterms:W3CDTF">2019-05-05T23:22:00Z</dcterms:created>
  <dcterms:modified xsi:type="dcterms:W3CDTF">2023-01-13T14:14:00Z</dcterms:modified>
</cp:coreProperties>
</file>