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689A" w14:textId="77777777" w:rsidR="008E58A1" w:rsidRPr="008E58A1" w:rsidRDefault="008E58A1" w:rsidP="008E58A1">
      <w:pPr>
        <w:rPr>
          <w:b/>
          <w:bCs/>
          <w:sz w:val="32"/>
          <w:szCs w:val="32"/>
        </w:rPr>
      </w:pPr>
    </w:p>
    <w:p w14:paraId="7FCE9064" w14:textId="77777777" w:rsidR="008E58A1" w:rsidRPr="008E58A1" w:rsidRDefault="008E58A1" w:rsidP="008E58A1">
      <w:pPr>
        <w:rPr>
          <w:b/>
          <w:bCs/>
          <w:sz w:val="32"/>
          <w:szCs w:val="32"/>
        </w:rPr>
      </w:pPr>
      <w:r w:rsidRPr="008E58A1">
        <w:rPr>
          <w:b/>
          <w:bCs/>
          <w:sz w:val="32"/>
          <w:szCs w:val="32"/>
        </w:rPr>
        <w:t>Case Study: Boosting Attendance at a Local Art Exhibition</w:t>
      </w:r>
    </w:p>
    <w:p w14:paraId="3286523A" w14:textId="77777777" w:rsidR="008E58A1" w:rsidRDefault="008E58A1" w:rsidP="008E58A1"/>
    <w:p w14:paraId="660D4552" w14:textId="77777777" w:rsidR="008E58A1" w:rsidRDefault="008E58A1" w:rsidP="008E58A1">
      <w:r>
        <w:t>Background:</w:t>
      </w:r>
    </w:p>
    <w:p w14:paraId="26295B38" w14:textId="77777777" w:rsidR="008E58A1" w:rsidRDefault="008E58A1" w:rsidP="008E58A1">
      <w:r>
        <w:t>A local art gallery is organizing an exhibition to showcase the works of emerging artists. The goal is to attract a diverse audience, including art enthusiasts, collectors, and the local community. The gallery has faced challenges in the past with attendance and wants to implement effective event marketing strategies.</w:t>
      </w:r>
    </w:p>
    <w:p w14:paraId="1B9D338F" w14:textId="77777777" w:rsidR="008E58A1" w:rsidRDefault="008E58A1" w:rsidP="008E58A1"/>
    <w:p w14:paraId="78CFC1F9" w14:textId="77777777" w:rsidR="008E58A1" w:rsidRDefault="008E58A1" w:rsidP="008E58A1">
      <w:r>
        <w:t>Objectives:</w:t>
      </w:r>
    </w:p>
    <w:p w14:paraId="5551632B" w14:textId="77777777" w:rsidR="008E58A1" w:rsidRDefault="008E58A1" w:rsidP="008E58A1"/>
    <w:p w14:paraId="2E565040" w14:textId="77777777" w:rsidR="008E58A1" w:rsidRDefault="008E58A1" w:rsidP="008E58A1">
      <w:r>
        <w:t>Increase attendance at the art exhibition.</w:t>
      </w:r>
    </w:p>
    <w:p w14:paraId="405162BE" w14:textId="77777777" w:rsidR="008E58A1" w:rsidRDefault="008E58A1" w:rsidP="008E58A1">
      <w:r>
        <w:t>Enhance the gallery's visibility within the local community.</w:t>
      </w:r>
    </w:p>
    <w:p w14:paraId="0D45F568" w14:textId="77777777" w:rsidR="008E58A1" w:rsidRDefault="008E58A1" w:rsidP="008E58A1">
      <w:r>
        <w:t>Foster engagement and interaction with the exhibited artworks.</w:t>
      </w:r>
    </w:p>
    <w:p w14:paraId="4FE45D37" w14:textId="77777777" w:rsidR="008E58A1" w:rsidRDefault="008E58A1" w:rsidP="008E58A1">
      <w:r>
        <w:t>Marketing Strategies Implemented:</w:t>
      </w:r>
    </w:p>
    <w:p w14:paraId="06D8D6EF" w14:textId="77777777" w:rsidR="008E58A1" w:rsidRDefault="008E58A1" w:rsidP="008E58A1"/>
    <w:p w14:paraId="47BA3B08" w14:textId="77777777" w:rsidR="008E58A1" w:rsidRDefault="008E58A1" w:rsidP="008E58A1">
      <w:r>
        <w:t>Social Media Campaign:</w:t>
      </w:r>
    </w:p>
    <w:p w14:paraId="4E778230" w14:textId="77777777" w:rsidR="008E58A1" w:rsidRDefault="008E58A1" w:rsidP="008E58A1"/>
    <w:p w14:paraId="59CA54EF" w14:textId="77777777" w:rsidR="008E58A1" w:rsidRDefault="008E58A1" w:rsidP="008E58A1">
      <w:r>
        <w:t>The gallery created a dedicated event page on social media platforms.</w:t>
      </w:r>
    </w:p>
    <w:p w14:paraId="42294B70" w14:textId="77777777" w:rsidR="008E58A1" w:rsidRDefault="008E58A1" w:rsidP="008E58A1">
      <w:r>
        <w:t>Regularly posted visually appealing content, including sneak peeks of artworks, artist interviews, and behind-the-scenes footage.</w:t>
      </w:r>
    </w:p>
    <w:p w14:paraId="453FCFC5" w14:textId="77777777" w:rsidR="008E58A1" w:rsidRDefault="008E58A1" w:rsidP="008E58A1">
      <w:r>
        <w:t>Encouraged followers to share and engage with posts to increase organic reach.</w:t>
      </w:r>
    </w:p>
    <w:p w14:paraId="3C12885E" w14:textId="77777777" w:rsidR="008E58A1" w:rsidRDefault="008E58A1" w:rsidP="008E58A1">
      <w:r>
        <w:t>Collaborations with Local Influencers:</w:t>
      </w:r>
    </w:p>
    <w:p w14:paraId="2E0642C9" w14:textId="77777777" w:rsidR="008E58A1" w:rsidRDefault="008E58A1" w:rsidP="008E58A1"/>
    <w:p w14:paraId="413CDB2E" w14:textId="77777777" w:rsidR="008E58A1" w:rsidRDefault="008E58A1" w:rsidP="008E58A1">
      <w:r>
        <w:t>Partnered with local art influencers and bloggers to promote the event.</w:t>
      </w:r>
    </w:p>
    <w:p w14:paraId="56B15C76" w14:textId="77777777" w:rsidR="008E58A1" w:rsidRDefault="008E58A1" w:rsidP="008E58A1">
      <w:r>
        <w:t>Influencers created content, including reviews and personal invitations, to their followers.</w:t>
      </w:r>
    </w:p>
    <w:p w14:paraId="6D34F228" w14:textId="77777777" w:rsidR="008E58A1" w:rsidRDefault="008E58A1" w:rsidP="008E58A1">
      <w:r>
        <w:t>Email Marketing:</w:t>
      </w:r>
    </w:p>
    <w:p w14:paraId="233AD9D3" w14:textId="77777777" w:rsidR="008E58A1" w:rsidRDefault="008E58A1" w:rsidP="008E58A1"/>
    <w:p w14:paraId="23C33FB5" w14:textId="77777777" w:rsidR="008E58A1" w:rsidRDefault="008E58A1" w:rsidP="008E58A1">
      <w:r>
        <w:t>Developed a targeted email list of art enthusiasts and previous gallery attendees.</w:t>
      </w:r>
    </w:p>
    <w:p w14:paraId="146FC43F" w14:textId="77777777" w:rsidR="008E58A1" w:rsidRDefault="008E58A1" w:rsidP="008E58A1">
      <w:r>
        <w:t>Sent personalized invitations, event highlights, and exclusive offers to the email subscribers.</w:t>
      </w:r>
    </w:p>
    <w:p w14:paraId="1EC84EED" w14:textId="77777777" w:rsidR="008E58A1" w:rsidRDefault="008E58A1" w:rsidP="008E58A1">
      <w:r>
        <w:lastRenderedPageBreak/>
        <w:t>Community Partnerships:</w:t>
      </w:r>
    </w:p>
    <w:p w14:paraId="058889C2" w14:textId="77777777" w:rsidR="008E58A1" w:rsidRDefault="008E58A1" w:rsidP="008E58A1"/>
    <w:p w14:paraId="621978AB" w14:textId="77777777" w:rsidR="008E58A1" w:rsidRDefault="008E58A1" w:rsidP="008E58A1">
      <w:r>
        <w:t>Collaborated with local businesses, cafes, and schools to promote the exhibition.</w:t>
      </w:r>
    </w:p>
    <w:p w14:paraId="063723DF" w14:textId="77777777" w:rsidR="008E58A1" w:rsidRDefault="008E58A1" w:rsidP="008E58A1">
      <w:r>
        <w:t>Placed promotional materials in high-traffic areas and offered discounts to patrons of partner establishments.</w:t>
      </w:r>
    </w:p>
    <w:p w14:paraId="0C67DD22" w14:textId="77777777" w:rsidR="008E58A1" w:rsidRDefault="008E58A1" w:rsidP="008E58A1">
      <w:r>
        <w:t>Interactive Online Platforms:</w:t>
      </w:r>
    </w:p>
    <w:p w14:paraId="079B20E5" w14:textId="77777777" w:rsidR="008E58A1" w:rsidRDefault="008E58A1" w:rsidP="008E58A1"/>
    <w:p w14:paraId="6549A5DD" w14:textId="77777777" w:rsidR="008E58A1" w:rsidRDefault="008E58A1" w:rsidP="008E58A1">
      <w:r>
        <w:t>Launched an interactive website allowing virtual tours of the exhibition.</w:t>
      </w:r>
    </w:p>
    <w:p w14:paraId="556D03B9" w14:textId="77777777" w:rsidR="008E58A1" w:rsidRDefault="008E58A1" w:rsidP="008E58A1">
      <w:r>
        <w:t>Implemented online art quizzes and contests, engaging the audience and creating anticipation.</w:t>
      </w:r>
    </w:p>
    <w:p w14:paraId="5234B463" w14:textId="77777777" w:rsidR="008E58A1" w:rsidRDefault="008E58A1" w:rsidP="008E58A1">
      <w:r>
        <w:t>Results:</w:t>
      </w:r>
    </w:p>
    <w:p w14:paraId="4AF90E2F" w14:textId="77777777" w:rsidR="008E58A1" w:rsidRDefault="008E58A1" w:rsidP="008E58A1"/>
    <w:p w14:paraId="4FA20135" w14:textId="77777777" w:rsidR="008E58A1" w:rsidRDefault="008E58A1" w:rsidP="008E58A1">
      <w:r>
        <w:t>Increased Attendance: The exhibition experienced a significant increase in attendance compared to previous events, attracting a diverse and engaged audience.</w:t>
      </w:r>
    </w:p>
    <w:p w14:paraId="151529D2" w14:textId="77777777" w:rsidR="008E58A1" w:rsidRDefault="008E58A1" w:rsidP="008E58A1"/>
    <w:p w14:paraId="67F20F6A" w14:textId="77777777" w:rsidR="008E58A1" w:rsidRDefault="008E58A1" w:rsidP="008E58A1">
      <w:r>
        <w:t>Enhanced Visibility: The social media campaign resulted in a higher online presence, with increased followers and engagement. The gallery gained recognition within the local art community.</w:t>
      </w:r>
    </w:p>
    <w:p w14:paraId="4C464334" w14:textId="77777777" w:rsidR="008E58A1" w:rsidRDefault="008E58A1" w:rsidP="008E58A1"/>
    <w:p w14:paraId="3E8CF8BC" w14:textId="77777777" w:rsidR="008E58A1" w:rsidRDefault="008E58A1" w:rsidP="008E58A1">
      <w:r>
        <w:t>Positive Audience Interaction: The online platforms and interactive features contributed to a positive audience experience, fostering discussions about the artworks.</w:t>
      </w:r>
    </w:p>
    <w:p w14:paraId="412F0BC7" w14:textId="77777777" w:rsidR="008E58A1" w:rsidRDefault="008E58A1" w:rsidP="008E58A1"/>
    <w:p w14:paraId="44E3B612" w14:textId="77777777" w:rsidR="008E58A1" w:rsidRDefault="008E58A1" w:rsidP="008E58A1">
      <w:r>
        <w:t>Key Takeaways:</w:t>
      </w:r>
    </w:p>
    <w:p w14:paraId="6ECCB624" w14:textId="77777777" w:rsidR="008E58A1" w:rsidRDefault="008E58A1" w:rsidP="008E58A1"/>
    <w:p w14:paraId="3E74689B" w14:textId="77777777" w:rsidR="008E58A1" w:rsidRDefault="008E58A1" w:rsidP="008E58A1">
      <w:r>
        <w:t>Utilizing a mix of online and offline strategies can maximize reach.</w:t>
      </w:r>
    </w:p>
    <w:p w14:paraId="12DDE0F2" w14:textId="77777777" w:rsidR="008E58A1" w:rsidRDefault="008E58A1" w:rsidP="008E58A1">
      <w:r>
        <w:t>Collaborations with influencers and community partners can tap into existing networks.</w:t>
      </w:r>
    </w:p>
    <w:p w14:paraId="650B6733" w14:textId="77777777" w:rsidR="008E58A1" w:rsidRDefault="008E58A1" w:rsidP="008E58A1">
      <w:r>
        <w:t>Engaging content and interactive elements contribute to a memorable event experience.</w:t>
      </w:r>
    </w:p>
    <w:sectPr w:rsidR="008E5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A1"/>
    <w:rsid w:val="008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171B3"/>
  <w15:chartTrackingRefBased/>
  <w15:docId w15:val="{4DC5AE16-E439-4289-AFD3-9B92A31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Shaheer Akram</dc:creator>
  <cp:keywords/>
  <dc:description/>
  <cp:lastModifiedBy>Shaheer Akram</cp:lastModifiedBy>
  <cp:revision>1</cp:revision>
  <dcterms:created xsi:type="dcterms:W3CDTF">2023-11-13T01:37:00Z</dcterms:created>
  <dcterms:modified xsi:type="dcterms:W3CDTF">2023-11-13T01:39:00Z</dcterms:modified>
</cp:coreProperties>
</file>