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after="240" w:before="240" w:line="360" w:lineRule="auto"/>
        <w:rPr>
          <w:rFonts w:ascii="Roboto" w:cs="Roboto" w:eastAsia="Roboto" w:hAnsi="Roboto"/>
          <w:b w:val="1"/>
          <w:color w:val="38761d"/>
          <w:sz w:val="32"/>
          <w:szCs w:val="32"/>
          <w:u w:val="single"/>
        </w:rPr>
      </w:pPr>
      <w:bookmarkStart w:colFirst="0" w:colLast="0" w:name="_sq4o08t8fnze" w:id="0"/>
      <w:bookmarkEnd w:id="0"/>
      <w:r w:rsidDel="00000000" w:rsidR="00000000" w:rsidRPr="00000000">
        <w:rPr>
          <w:rFonts w:ascii="Roboto" w:cs="Roboto" w:eastAsia="Roboto" w:hAnsi="Roboto"/>
          <w:b w:val="1"/>
          <w:color w:val="38761d"/>
          <w:sz w:val="32"/>
          <w:szCs w:val="32"/>
          <w:u w:val="single"/>
          <w:rtl w:val="0"/>
        </w:rPr>
        <w:t xml:space="preserve"> Measuring Standards of Living and Income Distribution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after="240" w:before="240" w:line="360" w:lineRule="auto"/>
        <w:rPr>
          <w:rFonts w:ascii="Roboto" w:cs="Roboto" w:eastAsia="Roboto" w:hAnsi="Roboto"/>
          <w:b w:val="1"/>
          <w:color w:val="ff0000"/>
          <w:sz w:val="30"/>
          <w:szCs w:val="30"/>
        </w:rPr>
      </w:pPr>
      <w:bookmarkStart w:colFirst="0" w:colLast="0" w:name="_sq4o08t8fnze" w:id="0"/>
      <w:bookmarkEnd w:id="0"/>
      <w:r w:rsidDel="00000000" w:rsidR="00000000" w:rsidRPr="00000000">
        <w:rPr>
          <w:rFonts w:ascii="Roboto" w:cs="Roboto" w:eastAsia="Roboto" w:hAnsi="Roboto"/>
          <w:b w:val="1"/>
          <w:color w:val="ff0000"/>
          <w:sz w:val="30"/>
          <w:szCs w:val="30"/>
          <w:rtl w:val="0"/>
        </w:rPr>
        <w:t xml:space="preserve">1. Understanding Standards of Living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color w:val="404040"/>
          <w:sz w:val="24"/>
          <w:szCs w:val="24"/>
        </w:rPr>
      </w:pPr>
      <w:bookmarkStart w:colFirst="0" w:colLast="0" w:name="_sq4o08t8fnze" w:id="0"/>
      <w:bookmarkEnd w:id="0"/>
      <w:r w:rsidDel="00000000" w:rsidR="00000000" w:rsidRPr="00000000">
        <w:rPr>
          <w:b w:val="1"/>
          <w:color w:val="404040"/>
          <w:sz w:val="24"/>
          <w:szCs w:val="24"/>
          <w:rtl w:val="0"/>
        </w:rPr>
        <w:t xml:space="preserve">Definition: Refers to the level of wealth, comfort, material goods, and necessities available to a person or society.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color w:val="404040"/>
          <w:sz w:val="24"/>
          <w:szCs w:val="24"/>
        </w:rPr>
      </w:pPr>
      <w:bookmarkStart w:colFirst="0" w:colLast="0" w:name="_sq4o08t8fnze" w:id="0"/>
      <w:bookmarkEnd w:id="0"/>
      <w:r w:rsidDel="00000000" w:rsidR="00000000" w:rsidRPr="00000000">
        <w:rPr>
          <w:b w:val="1"/>
          <w:color w:val="404040"/>
          <w:sz w:val="24"/>
          <w:szCs w:val="24"/>
          <w:rtl w:val="0"/>
        </w:rPr>
        <w:t xml:space="preserve">Key Indicators: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b w:val="1"/>
          <w:color w:val="404040"/>
          <w:sz w:val="24"/>
          <w:szCs w:val="24"/>
        </w:rPr>
      </w:pPr>
      <w:bookmarkStart w:colFirst="0" w:colLast="0" w:name="_sq4o08t8fnze" w:id="0"/>
      <w:bookmarkEnd w:id="0"/>
      <w:r w:rsidDel="00000000" w:rsidR="00000000" w:rsidRPr="00000000">
        <w:rPr>
          <w:b w:val="1"/>
          <w:color w:val="404040"/>
          <w:sz w:val="24"/>
          <w:szCs w:val="24"/>
          <w:rtl w:val="0"/>
        </w:rPr>
        <w:t xml:space="preserve">GDP per Capita: Measures the average economic output per person.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b w:val="1"/>
          <w:color w:val="404040"/>
          <w:sz w:val="24"/>
          <w:szCs w:val="24"/>
        </w:rPr>
      </w:pPr>
      <w:bookmarkStart w:colFirst="0" w:colLast="0" w:name="_sq4o08t8fnze" w:id="0"/>
      <w:bookmarkEnd w:id="0"/>
      <w:r w:rsidDel="00000000" w:rsidR="00000000" w:rsidRPr="00000000">
        <w:rPr>
          <w:b w:val="1"/>
          <w:color w:val="404040"/>
          <w:sz w:val="24"/>
          <w:szCs w:val="24"/>
          <w:rtl w:val="0"/>
        </w:rPr>
        <w:t xml:space="preserve">Human Development Index (HDI): Considers life expectancy, education, and per capita income.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b w:val="1"/>
          <w:color w:val="404040"/>
          <w:sz w:val="24"/>
          <w:szCs w:val="24"/>
        </w:rPr>
      </w:pPr>
      <w:bookmarkStart w:colFirst="0" w:colLast="0" w:name="_sq4o08t8fnze" w:id="0"/>
      <w:bookmarkEnd w:id="0"/>
      <w:r w:rsidDel="00000000" w:rsidR="00000000" w:rsidRPr="00000000">
        <w:rPr>
          <w:b w:val="1"/>
          <w:color w:val="404040"/>
          <w:sz w:val="24"/>
          <w:szCs w:val="24"/>
          <w:rtl w:val="0"/>
        </w:rPr>
        <w:t xml:space="preserve">Quality of Life Index: Includes health, safety, environmental quality, and access to services.</w:t>
      </w:r>
    </w:p>
    <w:p w:rsidR="00000000" w:rsidDel="00000000" w:rsidP="00000000" w:rsidRDefault="00000000" w:rsidRPr="00000000" w14:paraId="00000009">
      <w:pPr>
        <w:numPr>
          <w:ilvl w:val="1"/>
          <w:numId w:val="6"/>
        </w:numPr>
        <w:ind w:left="144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after="240" w:before="240" w:line="360" w:lineRule="auto"/>
        <w:rPr>
          <w:b w:val="1"/>
          <w:color w:val="ff0000"/>
          <w:sz w:val="30"/>
          <w:szCs w:val="30"/>
        </w:rPr>
      </w:pPr>
      <w:bookmarkStart w:colFirst="0" w:colLast="0" w:name="_sq4o08t8fnze" w:id="0"/>
      <w:bookmarkEnd w:id="0"/>
      <w:r w:rsidDel="00000000" w:rsidR="00000000" w:rsidRPr="00000000">
        <w:rPr>
          <w:b w:val="1"/>
          <w:color w:val="ff0000"/>
          <w:sz w:val="30"/>
          <w:szCs w:val="30"/>
          <w:rtl w:val="0"/>
        </w:rPr>
        <w:t xml:space="preserve">2. Income Distribution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color w:val="404040"/>
          <w:sz w:val="24"/>
          <w:szCs w:val="24"/>
        </w:rPr>
      </w:pPr>
      <w:bookmarkStart w:colFirst="0" w:colLast="0" w:name="_sq4o08t8fnze" w:id="0"/>
      <w:bookmarkEnd w:id="0"/>
      <w:r w:rsidDel="00000000" w:rsidR="00000000" w:rsidRPr="00000000">
        <w:rPr>
          <w:b w:val="1"/>
          <w:color w:val="404040"/>
          <w:sz w:val="24"/>
          <w:szCs w:val="24"/>
          <w:rtl w:val="0"/>
        </w:rPr>
        <w:t xml:space="preserve">Definition: How income is spread across a population.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color w:val="404040"/>
          <w:sz w:val="24"/>
          <w:szCs w:val="24"/>
        </w:rPr>
      </w:pPr>
      <w:bookmarkStart w:colFirst="0" w:colLast="0" w:name="_sq4o08t8fnze" w:id="0"/>
      <w:bookmarkEnd w:id="0"/>
      <w:r w:rsidDel="00000000" w:rsidR="00000000" w:rsidRPr="00000000">
        <w:rPr>
          <w:b w:val="1"/>
          <w:color w:val="404040"/>
          <w:sz w:val="24"/>
          <w:szCs w:val="24"/>
          <w:rtl w:val="0"/>
        </w:rPr>
        <w:t xml:space="preserve">Importance: Reflects economic equality or inequality, influencing social stability and economic growth.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after="240" w:before="240" w:line="360" w:lineRule="auto"/>
        <w:rPr>
          <w:b w:val="1"/>
          <w:color w:val="ff0000"/>
          <w:sz w:val="30"/>
          <w:szCs w:val="30"/>
        </w:rPr>
      </w:pPr>
      <w:bookmarkStart w:colFirst="0" w:colLast="0" w:name="_40uj654wqs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after="240" w:before="240" w:line="360" w:lineRule="auto"/>
        <w:rPr>
          <w:b w:val="1"/>
          <w:color w:val="ff0000"/>
          <w:sz w:val="30"/>
          <w:szCs w:val="30"/>
        </w:rPr>
      </w:pPr>
      <w:bookmarkStart w:colFirst="0" w:colLast="0" w:name="_nyyyfk6ybay3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after="240" w:before="240" w:line="360" w:lineRule="auto"/>
        <w:rPr>
          <w:b w:val="1"/>
          <w:color w:val="ff0000"/>
          <w:sz w:val="30"/>
          <w:szCs w:val="30"/>
        </w:rPr>
      </w:pPr>
      <w:bookmarkStart w:colFirst="0" w:colLast="0" w:name="_9ue1mhiqsvgm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after="240" w:before="240" w:line="360" w:lineRule="auto"/>
        <w:rPr>
          <w:b w:val="1"/>
          <w:color w:val="ff0000"/>
          <w:sz w:val="30"/>
          <w:szCs w:val="30"/>
        </w:rPr>
      </w:pPr>
      <w:bookmarkStart w:colFirst="0" w:colLast="0" w:name="_p7982d2yhd83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after="240" w:before="240" w:line="360" w:lineRule="auto"/>
        <w:rPr>
          <w:b w:val="1"/>
          <w:color w:val="ff0000"/>
          <w:sz w:val="30"/>
          <w:szCs w:val="30"/>
        </w:rPr>
      </w:pPr>
      <w:bookmarkStart w:colFirst="0" w:colLast="0" w:name="_sq4o08t8fnze" w:id="0"/>
      <w:bookmarkEnd w:id="0"/>
      <w:r w:rsidDel="00000000" w:rsidR="00000000" w:rsidRPr="00000000">
        <w:rPr>
          <w:b w:val="1"/>
          <w:color w:val="ff0000"/>
          <w:sz w:val="30"/>
          <w:szCs w:val="30"/>
          <w:rtl w:val="0"/>
        </w:rPr>
        <w:t xml:space="preserve">3. Measuring Income Distribution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after="240" w:before="240" w:line="360" w:lineRule="auto"/>
        <w:ind w:left="0" w:firstLine="0"/>
        <w:rPr>
          <w:b w:val="1"/>
          <w:color w:val="404040"/>
          <w:sz w:val="24"/>
          <w:szCs w:val="24"/>
          <w:u w:val="single"/>
        </w:rPr>
      </w:pPr>
      <w:bookmarkStart w:colFirst="0" w:colLast="0" w:name="_sq4o08t8fnze" w:id="0"/>
      <w:bookmarkEnd w:id="0"/>
      <w:r w:rsidDel="00000000" w:rsidR="00000000" w:rsidRPr="00000000">
        <w:rPr>
          <w:b w:val="1"/>
          <w:color w:val="404040"/>
          <w:sz w:val="24"/>
          <w:szCs w:val="24"/>
          <w:u w:val="single"/>
          <w:rtl w:val="0"/>
        </w:rPr>
        <w:t xml:space="preserve">Lorenz Curve: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gc8qtr1qad8b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What is the Lorenz Curve?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Lorenz Curve</w:t>
      </w:r>
      <w:r w:rsidDel="00000000" w:rsidR="00000000" w:rsidRPr="00000000">
        <w:rPr>
          <w:sz w:val="24"/>
          <w:szCs w:val="24"/>
          <w:rtl w:val="0"/>
        </w:rPr>
        <w:t xml:space="preserve"> is a </w:t>
      </w:r>
      <w:r w:rsidDel="00000000" w:rsidR="00000000" w:rsidRPr="00000000">
        <w:rPr>
          <w:b w:val="1"/>
          <w:sz w:val="24"/>
          <w:szCs w:val="24"/>
          <w:rtl w:val="0"/>
        </w:rPr>
        <w:t xml:space="preserve">line on a graph</w:t>
      </w:r>
      <w:r w:rsidDel="00000000" w:rsidR="00000000" w:rsidRPr="00000000">
        <w:rPr>
          <w:sz w:val="24"/>
          <w:szCs w:val="24"/>
          <w:rtl w:val="0"/>
        </w:rPr>
        <w:t xml:space="preserve"> that shows </w:t>
      </w:r>
      <w:r w:rsidDel="00000000" w:rsidR="00000000" w:rsidRPr="00000000">
        <w:rPr>
          <w:b w:val="1"/>
          <w:sz w:val="24"/>
          <w:szCs w:val="24"/>
          <w:rtl w:val="0"/>
        </w:rPr>
        <w:t xml:space="preserve">how income is shared</w:t>
      </w:r>
      <w:r w:rsidDel="00000000" w:rsidR="00000000" w:rsidRPr="00000000">
        <w:rPr>
          <w:sz w:val="24"/>
          <w:szCs w:val="24"/>
          <w:rtl w:val="0"/>
        </w:rPr>
        <w:t xml:space="preserve"> among people in a country.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fw5x0pv516vb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How It Works: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bottom (X-axis)</w:t>
      </w:r>
      <w:r w:rsidDel="00000000" w:rsidR="00000000" w:rsidRPr="00000000">
        <w:rPr>
          <w:sz w:val="24"/>
          <w:szCs w:val="24"/>
          <w:rtl w:val="0"/>
        </w:rPr>
        <w:t xml:space="preserve">: We show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percentage of the population</w:t>
      </w:r>
      <w:r w:rsidDel="00000000" w:rsidR="00000000" w:rsidRPr="00000000">
        <w:rPr>
          <w:sz w:val="24"/>
          <w:szCs w:val="24"/>
          <w:rtl w:val="0"/>
        </w:rPr>
        <w:t xml:space="preserve"> (from the poorest 0% to the richest 100%).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side (Y-axis)</w:t>
      </w:r>
      <w:r w:rsidDel="00000000" w:rsidR="00000000" w:rsidRPr="00000000">
        <w:rPr>
          <w:sz w:val="24"/>
          <w:szCs w:val="24"/>
          <w:rtl w:val="0"/>
        </w:rPr>
        <w:t xml:space="preserve">: We show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percentage of total income</w:t>
      </w:r>
      <w:r w:rsidDel="00000000" w:rsidR="00000000" w:rsidRPr="00000000">
        <w:rPr>
          <w:sz w:val="24"/>
          <w:szCs w:val="24"/>
          <w:rtl w:val="0"/>
        </w:rPr>
        <w:t xml:space="preserve"> that these people have.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9sqktqq39wg0" w:id="7"/>
      <w:bookmarkEnd w:id="7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Two Important Lines: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Line of Equality (Perfect Fairness):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is a straight diagonal line.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means </w:t>
      </w:r>
      <w:r w:rsidDel="00000000" w:rsidR="00000000" w:rsidRPr="00000000">
        <w:rPr>
          <w:b w:val="1"/>
          <w:sz w:val="24"/>
          <w:szCs w:val="24"/>
          <w:rtl w:val="0"/>
        </w:rPr>
        <w:t xml:space="preserve">everyone has the same income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Example: If 50% of people have 50% of the money, that’s perfect equality.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Lorenz Curve (Real Life):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curve is usually </w:t>
      </w:r>
      <w:r w:rsidDel="00000000" w:rsidR="00000000" w:rsidRPr="00000000">
        <w:rPr>
          <w:b w:val="1"/>
          <w:sz w:val="24"/>
          <w:szCs w:val="24"/>
          <w:rtl w:val="0"/>
        </w:rPr>
        <w:t xml:space="preserve">below the Line of Equality</w:t>
      </w:r>
      <w:r w:rsidDel="00000000" w:rsidR="00000000" w:rsidRPr="00000000">
        <w:rPr>
          <w:sz w:val="24"/>
          <w:szCs w:val="24"/>
          <w:rtl w:val="0"/>
        </w:rPr>
        <w:t xml:space="preserve"> because </w:t>
      </w:r>
      <w:r w:rsidDel="00000000" w:rsidR="00000000" w:rsidRPr="00000000">
        <w:rPr>
          <w:b w:val="1"/>
          <w:sz w:val="24"/>
          <w:szCs w:val="24"/>
          <w:rtl w:val="0"/>
        </w:rPr>
        <w:t xml:space="preserve">income isn’t shared equally</w:t>
      </w:r>
      <w:r w:rsidDel="00000000" w:rsidR="00000000" w:rsidRPr="00000000">
        <w:rPr>
          <w:sz w:val="24"/>
          <w:szCs w:val="24"/>
          <w:rtl w:val="0"/>
        </w:rPr>
        <w:t xml:space="preserve"> in real life.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more the curve bends away</w:t>
      </w:r>
      <w:r w:rsidDel="00000000" w:rsidR="00000000" w:rsidRPr="00000000">
        <w:rPr>
          <w:sz w:val="24"/>
          <w:szCs w:val="24"/>
          <w:rtl w:val="0"/>
        </w:rPr>
        <w:t xml:space="preserve"> from the Line of Equality,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bigger the income gap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qs7mbwndc8fo" w:id="8"/>
      <w:bookmarkEnd w:id="8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4"/>
          <w:szCs w:val="24"/>
          <w:rtl w:val="0"/>
        </w:rPr>
        <w:t xml:space="preserve">✅ Key Idea:</w:t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straight line = Perfect equality</w:t>
      </w:r>
      <w:r w:rsidDel="00000000" w:rsidR="00000000" w:rsidRPr="00000000">
        <w:rPr>
          <w:sz w:val="24"/>
          <w:szCs w:val="24"/>
          <w:rtl w:val="0"/>
        </w:rPr>
        <w:t xml:space="preserve"> (everyone’s equal).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curved line = Income inequality</w:t>
      </w:r>
      <w:r w:rsidDel="00000000" w:rsidR="00000000" w:rsidRPr="00000000">
        <w:rPr>
          <w:sz w:val="24"/>
          <w:szCs w:val="24"/>
          <w:rtl w:val="0"/>
        </w:rPr>
        <w:t xml:space="preserve"> (some people have more than others).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bigger the curve</w:t>
      </w:r>
      <w:r w:rsidDel="00000000" w:rsidR="00000000" w:rsidRPr="00000000">
        <w:rPr>
          <w:sz w:val="24"/>
          <w:szCs w:val="24"/>
          <w:rtl w:val="0"/>
        </w:rPr>
        <w:t xml:space="preserve">,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bigger the gap</w:t>
      </w:r>
      <w:r w:rsidDel="00000000" w:rsidR="00000000" w:rsidRPr="00000000">
        <w:rPr>
          <w:sz w:val="24"/>
          <w:szCs w:val="24"/>
          <w:rtl w:val="0"/>
        </w:rPr>
        <w:t xml:space="preserve"> between rich and poor.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rsa1d0on2kee" w:id="9"/>
      <w:bookmarkEnd w:id="9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How to Plot the Points: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at (0%, 0%)</w:t>
      </w:r>
      <w:r w:rsidDel="00000000" w:rsidR="00000000" w:rsidRPr="00000000">
        <w:rPr>
          <w:sz w:val="24"/>
          <w:szCs w:val="24"/>
          <w:rtl w:val="0"/>
        </w:rPr>
        <w:t xml:space="preserve"> — no people, no income.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Point 1: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(20%, 5%) → The 20% have 5% of the money.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Point 2: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(40%, 15%) → The 40% (adding the next group) have 15% of the money.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Point 3: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(60%, 30%) → The 60% have 30% of the money.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Point 4: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(80%, 50%) → The 80% have 50% of the money.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Point 5: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(100%, 100%) → All people together have 100% of the money.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581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1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blue line</w:t>
      </w:r>
      <w:r w:rsidDel="00000000" w:rsidR="00000000" w:rsidRPr="00000000">
        <w:rPr>
          <w:sz w:val="24"/>
          <w:szCs w:val="24"/>
          <w:rtl w:val="0"/>
        </w:rPr>
        <w:t xml:space="preserve"> with dots is the Lorenz Curve. Each dot shows how much income each group of the population has.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red dashed line</w:t>
      </w:r>
      <w:r w:rsidDel="00000000" w:rsidR="00000000" w:rsidRPr="00000000">
        <w:rPr>
          <w:sz w:val="24"/>
          <w:szCs w:val="24"/>
          <w:rtl w:val="0"/>
        </w:rPr>
        <w:t xml:space="preserve"> is the Line of Equality, where everyone would have the same income.</w:t>
      </w:r>
    </w:p>
    <w:p w:rsidR="00000000" w:rsidDel="00000000" w:rsidP="00000000" w:rsidRDefault="00000000" w:rsidRPr="00000000" w14:paraId="00000037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2h7t62pjbe1w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  <w:u w:val="single"/>
        </w:rPr>
      </w:pPr>
      <w:bookmarkStart w:colFirst="0" w:colLast="0" w:name="_8twjigo9emyp" w:id="11"/>
      <w:bookmarkEnd w:id="11"/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 Gini Coefficient: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number between </w:t>
      </w:r>
      <w:r w:rsidDel="00000000" w:rsidR="00000000" w:rsidRPr="00000000">
        <w:rPr>
          <w:b w:val="1"/>
          <w:sz w:val="24"/>
          <w:szCs w:val="24"/>
          <w:rtl w:val="0"/>
        </w:rPr>
        <w:t xml:space="preserve">0 and 1</w:t>
      </w:r>
      <w:r w:rsidDel="00000000" w:rsidR="00000000" w:rsidRPr="00000000">
        <w:rPr>
          <w:sz w:val="24"/>
          <w:szCs w:val="24"/>
          <w:rtl w:val="0"/>
        </w:rPr>
        <w:t xml:space="preserve"> that shows how equal or unequal income is distributed.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 = Perfect Equality:</w:t>
      </w:r>
      <w:r w:rsidDel="00000000" w:rsidR="00000000" w:rsidRPr="00000000">
        <w:rPr>
          <w:sz w:val="24"/>
          <w:szCs w:val="24"/>
          <w:rtl w:val="0"/>
        </w:rPr>
        <w:t xml:space="preserve"> Everyone has the same income.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= Perfect Inequality:</w:t>
      </w:r>
      <w:r w:rsidDel="00000000" w:rsidR="00000000" w:rsidRPr="00000000">
        <w:rPr>
          <w:sz w:val="24"/>
          <w:szCs w:val="24"/>
          <w:rtl w:val="0"/>
        </w:rPr>
        <w:t xml:space="preserve"> One person has all the income, and everyone else has none.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Example:</w:t>
      </w:r>
      <w:r w:rsidDel="00000000" w:rsidR="00000000" w:rsidRPr="00000000">
        <w:rPr>
          <w:sz w:val="24"/>
          <w:szCs w:val="24"/>
          <w:rtl w:val="0"/>
        </w:rPr>
        <w:t xml:space="preserve"> A Gini coefficient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0.3</w:t>
      </w:r>
      <w:r w:rsidDel="00000000" w:rsidR="00000000" w:rsidRPr="00000000">
        <w:rPr>
          <w:sz w:val="24"/>
          <w:szCs w:val="24"/>
          <w:rtl w:val="0"/>
        </w:rPr>
        <w:t xml:space="preserve"> means there’s some income inequality, but it’s moderate.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  <w:u w:val="single"/>
        </w:rPr>
      </w:pPr>
      <w:bookmarkStart w:colFirst="0" w:colLast="0" w:name="_yl4cxvnu0c0o" w:id="12"/>
      <w:bookmarkEnd w:id="12"/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Low-Income Cut-Off (LICO):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Identifies people who spend </w:t>
      </w:r>
      <w:r w:rsidDel="00000000" w:rsidR="00000000" w:rsidRPr="00000000">
        <w:rPr>
          <w:b w:val="1"/>
          <w:sz w:val="24"/>
          <w:szCs w:val="24"/>
          <w:rtl w:val="0"/>
        </w:rPr>
        <w:t xml:space="preserve">much more of their income on basic needs</w:t>
      </w:r>
      <w:r w:rsidDel="00000000" w:rsidR="00000000" w:rsidRPr="00000000">
        <w:rPr>
          <w:sz w:val="24"/>
          <w:szCs w:val="24"/>
          <w:rtl w:val="0"/>
        </w:rPr>
        <w:t xml:space="preserve"> (like food, housing, clothing) than the average person.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Often used in </w:t>
      </w:r>
      <w:r w:rsidDel="00000000" w:rsidR="00000000" w:rsidRPr="00000000">
        <w:rPr>
          <w:b w:val="1"/>
          <w:sz w:val="24"/>
          <w:szCs w:val="24"/>
          <w:rtl w:val="0"/>
        </w:rPr>
        <w:t xml:space="preserve">Canada</w:t>
      </w:r>
      <w:r w:rsidDel="00000000" w:rsidR="00000000" w:rsidRPr="00000000">
        <w:rPr>
          <w:sz w:val="24"/>
          <w:szCs w:val="24"/>
          <w:rtl w:val="0"/>
        </w:rPr>
        <w:t xml:space="preserve"> to measure </w:t>
      </w:r>
      <w:r w:rsidDel="00000000" w:rsidR="00000000" w:rsidRPr="00000000">
        <w:rPr>
          <w:b w:val="1"/>
          <w:sz w:val="24"/>
          <w:szCs w:val="24"/>
          <w:rtl w:val="0"/>
        </w:rPr>
        <w:t xml:space="preserve">relative poverty</w:t>
      </w:r>
      <w:r w:rsidDel="00000000" w:rsidR="00000000" w:rsidRPr="00000000">
        <w:rPr>
          <w:sz w:val="24"/>
          <w:szCs w:val="24"/>
          <w:rtl w:val="0"/>
        </w:rPr>
        <w:t xml:space="preserve"> (comparing people’s income to others in society).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  <w:u w:val="single"/>
        </w:rPr>
      </w:pPr>
      <w:bookmarkStart w:colFirst="0" w:colLast="0" w:name="_r8zemt9fj34" w:id="13"/>
      <w:bookmarkEnd w:id="13"/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 Market Basket Measure (MBM):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Defines poverty based on whether people can afford a “</w:t>
      </w:r>
      <w:r w:rsidDel="00000000" w:rsidR="00000000" w:rsidRPr="00000000">
        <w:rPr>
          <w:b w:val="1"/>
          <w:sz w:val="24"/>
          <w:szCs w:val="24"/>
          <w:rtl w:val="0"/>
        </w:rPr>
        <w:t xml:space="preserve">basket</w:t>
      </w:r>
      <w:r w:rsidDel="00000000" w:rsidR="00000000" w:rsidRPr="00000000">
        <w:rPr>
          <w:sz w:val="24"/>
          <w:szCs w:val="24"/>
          <w:rtl w:val="0"/>
        </w:rPr>
        <w:t xml:space="preserve">” of basic goods and services needed for a decent life.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basket</w:t>
      </w:r>
      <w:r w:rsidDel="00000000" w:rsidR="00000000" w:rsidRPr="00000000">
        <w:rPr>
          <w:sz w:val="24"/>
          <w:szCs w:val="24"/>
          <w:rtl w:val="0"/>
        </w:rPr>
        <w:t xml:space="preserve"> includes </w:t>
      </w:r>
      <w:r w:rsidDel="00000000" w:rsidR="00000000" w:rsidRPr="00000000">
        <w:rPr>
          <w:b w:val="1"/>
          <w:sz w:val="24"/>
          <w:szCs w:val="24"/>
          <w:rtl w:val="0"/>
        </w:rPr>
        <w:t xml:space="preserve">food, housing, transportation, clothing,</w:t>
      </w:r>
      <w:r w:rsidDel="00000000" w:rsidR="00000000" w:rsidRPr="00000000">
        <w:rPr>
          <w:sz w:val="24"/>
          <w:szCs w:val="24"/>
          <w:rtl w:val="0"/>
        </w:rPr>
        <w:t xml:space="preserve"> and other essentials.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a family can’t afford this basket, they are considered </w:t>
      </w:r>
      <w:r w:rsidDel="00000000" w:rsidR="00000000" w:rsidRPr="00000000">
        <w:rPr>
          <w:b w:val="1"/>
          <w:sz w:val="24"/>
          <w:szCs w:val="24"/>
          <w:rtl w:val="0"/>
        </w:rPr>
        <w:t xml:space="preserve">living in poverty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