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6C2C35EA" w:rsidR="0043434D" w:rsidRPr="00256373" w:rsidRDefault="00256373" w:rsidP="00256373">
      <w:pPr>
        <w:jc w:val="center"/>
        <w:rPr>
          <w:rFonts w:hint="eastAsia"/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A20879">
        <w:rPr>
          <w:rFonts w:hint="eastAsia"/>
          <w:b/>
          <w:bCs/>
          <w:sz w:val="48"/>
          <w:szCs w:val="48"/>
        </w:rPr>
        <w:t>2</w:t>
      </w:r>
      <w:r w:rsidR="00050E0F">
        <w:rPr>
          <w:rFonts w:hint="eastAsia"/>
          <w:b/>
          <w:bCs/>
          <w:sz w:val="48"/>
          <w:szCs w:val="48"/>
        </w:rPr>
        <w:t xml:space="preserve"> - keys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573C9FC8" w14:textId="77777777" w:rsidR="00A20879" w:rsidRDefault="00A20879" w:rsidP="00A20879">
      <w:pPr>
        <w:jc w:val="center"/>
      </w:pPr>
    </w:p>
    <w:p w14:paraId="1308F10F" w14:textId="4169EFBB" w:rsidR="00256373" w:rsidRPr="00256373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 xml:space="preserve">I.  </w:t>
      </w:r>
      <w:r w:rsidR="003F549E">
        <w:rPr>
          <w:rFonts w:hint="eastAsia"/>
          <w:b/>
          <w:bCs/>
        </w:rPr>
        <w:t>Translate the following sentences</w:t>
      </w:r>
      <w:r w:rsidR="0083446B">
        <w:rPr>
          <w:rFonts w:hint="eastAsia"/>
          <w:b/>
          <w:bCs/>
        </w:rPr>
        <w:t>/</w:t>
      </w:r>
      <w:r w:rsidR="008F2746">
        <w:rPr>
          <w:rFonts w:hint="eastAsia"/>
          <w:b/>
          <w:bCs/>
        </w:rPr>
        <w:t>phrases</w:t>
      </w:r>
    </w:p>
    <w:p w14:paraId="5713DC26" w14:textId="77777777" w:rsidR="003F549E" w:rsidRPr="003F549E" w:rsidRDefault="00256373" w:rsidP="003F549E">
      <w:pPr>
        <w:spacing w:line="360" w:lineRule="auto"/>
      </w:pPr>
      <w:r>
        <w:rPr>
          <w:rFonts w:hint="eastAsia"/>
        </w:rPr>
        <w:t xml:space="preserve">1) </w:t>
      </w:r>
      <w:r w:rsidR="003F549E" w:rsidRPr="003F549E">
        <w:rPr>
          <w:rFonts w:hint="eastAsia"/>
        </w:rPr>
        <w:t>如蒙早日寄来样品或产品册，将不胜感激。</w:t>
      </w:r>
    </w:p>
    <w:p w14:paraId="2FF17D6A" w14:textId="7F8506C2" w:rsidR="003F549E" w:rsidRPr="00034029" w:rsidRDefault="001641F8" w:rsidP="003F549E">
      <w:pPr>
        <w:spacing w:line="360" w:lineRule="auto"/>
        <w:rPr>
          <w:b/>
          <w:bCs/>
        </w:rPr>
      </w:pPr>
      <w:r w:rsidRPr="00034029">
        <w:rPr>
          <w:rFonts w:hint="eastAsia"/>
          <w:b/>
          <w:bCs/>
        </w:rPr>
        <w:t xml:space="preserve">      </w:t>
      </w:r>
      <w:r w:rsidR="003F549E" w:rsidRPr="00034029">
        <w:rPr>
          <w:b/>
          <w:bCs/>
        </w:rPr>
        <w:t>It would be appreciated if samples and brochure could be soon forwarded.</w:t>
      </w:r>
    </w:p>
    <w:p w14:paraId="53904129" w14:textId="049CA02D" w:rsidR="003F549E" w:rsidRPr="003F549E" w:rsidRDefault="00256373" w:rsidP="003F549E">
      <w:pPr>
        <w:spacing w:line="360" w:lineRule="auto"/>
      </w:pPr>
      <w:r>
        <w:rPr>
          <w:rFonts w:hint="eastAsia"/>
        </w:rPr>
        <w:t xml:space="preserve">2) </w:t>
      </w:r>
      <w:r w:rsidR="003F549E" w:rsidRPr="003F549E">
        <w:t>It is a truth universally acknowledged, that a man in possession of a good fortune, must be in want of a wife.</w:t>
      </w:r>
    </w:p>
    <w:p w14:paraId="6CDED592" w14:textId="43DF78D5" w:rsidR="001B788F" w:rsidRDefault="001641F8" w:rsidP="00F527AA">
      <w:pPr>
        <w:spacing w:line="360" w:lineRule="auto"/>
      </w:pPr>
      <w:r>
        <w:rPr>
          <w:rFonts w:hint="eastAsia"/>
        </w:rPr>
        <w:t xml:space="preserve">    </w:t>
      </w:r>
      <w:r w:rsidR="003F549E" w:rsidRPr="00034029">
        <w:rPr>
          <w:rFonts w:hint="eastAsia"/>
          <w:b/>
          <w:bCs/>
        </w:rPr>
        <w:t>凡是有钱的单身汉，总想娶位太太，这已经成了一条举世公认的真理。</w:t>
      </w:r>
      <w:r w:rsidR="003F549E" w:rsidRPr="003F549E">
        <w:rPr>
          <w:rFonts w:hint="eastAsia"/>
        </w:rPr>
        <w:t>（王科一译）</w:t>
      </w:r>
    </w:p>
    <w:p w14:paraId="0E64936B" w14:textId="77777777" w:rsidR="001B788F" w:rsidRPr="001B788F" w:rsidRDefault="001B788F" w:rsidP="001B788F">
      <w:pPr>
        <w:spacing w:line="360" w:lineRule="auto"/>
      </w:pPr>
      <w:r>
        <w:rPr>
          <w:rFonts w:hint="eastAsia"/>
        </w:rPr>
        <w:t xml:space="preserve">3) </w:t>
      </w:r>
      <w:r w:rsidRPr="001B788F">
        <w:t xml:space="preserve">The founder of the study of the origin of human culture </w:t>
      </w:r>
    </w:p>
    <w:p w14:paraId="1372C8AE" w14:textId="49E0957B" w:rsidR="001B788F" w:rsidRPr="00034029" w:rsidRDefault="001641F8" w:rsidP="00F527AA">
      <w:pPr>
        <w:spacing w:line="360" w:lineRule="auto"/>
        <w:rPr>
          <w:b/>
          <w:bCs/>
        </w:rPr>
      </w:pPr>
      <w:r>
        <w:rPr>
          <w:rFonts w:hint="eastAsia"/>
        </w:rPr>
        <w:t xml:space="preserve">   </w:t>
      </w:r>
      <w:r w:rsidR="001B788F" w:rsidRPr="00034029">
        <w:rPr>
          <w:rFonts w:hint="eastAsia"/>
          <w:b/>
          <w:bCs/>
        </w:rPr>
        <w:t>人类文化的来源的研究的创始者</w:t>
      </w:r>
      <w:r w:rsidR="001B788F" w:rsidRPr="00034029">
        <w:rPr>
          <w:rFonts w:hint="eastAsia"/>
          <w:b/>
          <w:bCs/>
        </w:rPr>
        <w:t xml:space="preserve"> /</w:t>
      </w:r>
      <w:r w:rsidR="001B788F" w:rsidRPr="00034029">
        <w:rPr>
          <w:rFonts w:hint="eastAsia"/>
          <w:b/>
          <w:bCs/>
        </w:rPr>
        <w:t>最初开始研究人类文化起源的人</w:t>
      </w:r>
      <w:r w:rsidR="001B788F" w:rsidRPr="00034029">
        <w:rPr>
          <w:rFonts w:hint="eastAsia"/>
          <w:b/>
          <w:bCs/>
        </w:rPr>
        <w:t xml:space="preserve"> /</w:t>
      </w:r>
      <w:r w:rsidR="001B788F" w:rsidRPr="00034029">
        <w:rPr>
          <w:rFonts w:hint="eastAsia"/>
          <w:b/>
          <w:bCs/>
        </w:rPr>
        <w:t>研究人类文化起源的创始人</w:t>
      </w:r>
      <w:r w:rsidR="001B788F" w:rsidRPr="00034029">
        <w:rPr>
          <w:rFonts w:hint="eastAsia"/>
          <w:b/>
          <w:bCs/>
        </w:rPr>
        <w:t xml:space="preserve"> </w:t>
      </w:r>
    </w:p>
    <w:p w14:paraId="427980B0" w14:textId="3D89FF8F" w:rsidR="00256373" w:rsidRPr="007A422F" w:rsidRDefault="00256373" w:rsidP="00C662DA">
      <w:pPr>
        <w:spacing w:line="360" w:lineRule="auto"/>
        <w:rPr>
          <w:b/>
          <w:bCs/>
        </w:rPr>
      </w:pPr>
      <w:r w:rsidRPr="00256373">
        <w:rPr>
          <w:rFonts w:hint="eastAsia"/>
          <w:b/>
          <w:bCs/>
        </w:rPr>
        <w:t>II. Blank-filling</w:t>
      </w:r>
    </w:p>
    <w:p w14:paraId="347587A3" w14:textId="0AA000D6" w:rsidR="00256373" w:rsidRDefault="007A422F" w:rsidP="00C662DA">
      <w:pPr>
        <w:spacing w:line="360" w:lineRule="auto"/>
      </w:pPr>
      <w:r>
        <w:rPr>
          <w:rFonts w:hint="eastAsia"/>
        </w:rPr>
        <w:t xml:space="preserve">1. </w:t>
      </w:r>
      <w:r w:rsidR="003F549E" w:rsidRPr="003F549E">
        <w:t xml:space="preserve">Two special characteristics indicate the Indo-Europeanness of a language: </w:t>
      </w:r>
      <w:r w:rsidR="003F549E" w:rsidRPr="003F549E">
        <w:rPr>
          <w:b/>
          <w:bCs/>
        </w:rPr>
        <w:t>structure and vocabulary</w:t>
      </w:r>
      <w:r w:rsidR="003F549E">
        <w:rPr>
          <w:rFonts w:hint="eastAsia"/>
          <w:b/>
          <w:bCs/>
        </w:rPr>
        <w:t xml:space="preserve">. </w:t>
      </w:r>
    </w:p>
    <w:p w14:paraId="23FFE3B1" w14:textId="6917FD8B" w:rsidR="00256373" w:rsidRPr="00256373" w:rsidRDefault="007A422F" w:rsidP="00C662DA">
      <w:pPr>
        <w:spacing w:line="360" w:lineRule="auto"/>
      </w:pPr>
      <w:r>
        <w:rPr>
          <w:rFonts w:hint="eastAsia"/>
        </w:rPr>
        <w:t xml:space="preserve">2. </w:t>
      </w:r>
      <w:r w:rsidR="003F549E" w:rsidRPr="003F549E">
        <w:t xml:space="preserve">Indo-European languages have many identical </w:t>
      </w:r>
      <w:r w:rsidR="003F549E" w:rsidRPr="003F549E">
        <w:rPr>
          <w:b/>
          <w:bCs/>
        </w:rPr>
        <w:t xml:space="preserve">fundamental words </w:t>
      </w:r>
      <w:r w:rsidR="003F549E" w:rsidRPr="003F549E">
        <w:t>which form their common basis of vocabulary.</w:t>
      </w:r>
    </w:p>
    <w:p w14:paraId="0E758CFA" w14:textId="77777777" w:rsidR="003F549E" w:rsidRPr="003F549E" w:rsidRDefault="007A422F" w:rsidP="003F549E">
      <w:pPr>
        <w:spacing w:line="360" w:lineRule="auto"/>
      </w:pPr>
      <w:r>
        <w:rPr>
          <w:rFonts w:hint="eastAsia"/>
        </w:rPr>
        <w:t xml:space="preserve">3. </w:t>
      </w:r>
      <w:r w:rsidR="003F549E" w:rsidRPr="003F549E">
        <w:t xml:space="preserve">The Sino-Tibetan languages have in common several features, which are exhibited to a greater or lesser extent in the individual tongues. For example, they show a tendency to be </w:t>
      </w:r>
      <w:r w:rsidR="003F549E" w:rsidRPr="003F549E">
        <w:rPr>
          <w:b/>
          <w:bCs/>
        </w:rPr>
        <w:t>monosyllabic</w:t>
      </w:r>
      <w:r w:rsidR="003F549E" w:rsidRPr="003F549E">
        <w:t xml:space="preserve"> and isolating and to use </w:t>
      </w:r>
      <w:r w:rsidR="003F549E" w:rsidRPr="003F549E">
        <w:rPr>
          <w:b/>
          <w:bCs/>
        </w:rPr>
        <w:t>tones</w:t>
      </w:r>
      <w:r w:rsidR="003F549E" w:rsidRPr="003F549E">
        <w:t xml:space="preserve"> or musical pitch. </w:t>
      </w:r>
    </w:p>
    <w:p w14:paraId="4EAE1608" w14:textId="61BF24D4" w:rsidR="003F549E" w:rsidRPr="003F549E" w:rsidRDefault="003F549E" w:rsidP="003F549E">
      <w:pPr>
        <w:spacing w:line="360" w:lineRule="auto"/>
      </w:pPr>
      <w:r>
        <w:rPr>
          <w:rFonts w:hint="eastAsia"/>
        </w:rPr>
        <w:t xml:space="preserve">4. </w:t>
      </w:r>
      <w:r w:rsidRPr="003F549E">
        <w:t>In an isolating language the words do not change their form or show inflection. Because of the relative absence of inflection</w:t>
      </w:r>
      <w:r w:rsidRPr="00665CFB">
        <w:rPr>
          <w:b/>
          <w:bCs/>
        </w:rPr>
        <w:t>, word order</w:t>
      </w:r>
      <w:r w:rsidRPr="003F549E">
        <w:t xml:space="preserve"> is the key to expressing grammatical relationships.</w:t>
      </w:r>
    </w:p>
    <w:p w14:paraId="1CC8C3A2" w14:textId="07900820" w:rsidR="00D73FE7" w:rsidRPr="00D73FE7" w:rsidRDefault="00D73FE7" w:rsidP="00C662DA">
      <w:pPr>
        <w:spacing w:line="360" w:lineRule="auto"/>
      </w:pPr>
    </w:p>
    <w:p w14:paraId="2AF0D8F8" w14:textId="62E66646" w:rsidR="00256373" w:rsidRPr="00256373" w:rsidRDefault="00256373" w:rsidP="00C662DA">
      <w:pPr>
        <w:spacing w:line="360" w:lineRule="auto"/>
      </w:pPr>
    </w:p>
    <w:sectPr w:rsidR="00256373" w:rsidRPr="0025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4917">
    <w:abstractNumId w:val="3"/>
  </w:num>
  <w:num w:numId="2" w16cid:durableId="1458068804">
    <w:abstractNumId w:val="1"/>
  </w:num>
  <w:num w:numId="3" w16cid:durableId="221066302">
    <w:abstractNumId w:val="4"/>
  </w:num>
  <w:num w:numId="4" w16cid:durableId="2111973010">
    <w:abstractNumId w:val="0"/>
  </w:num>
  <w:num w:numId="5" w16cid:durableId="1486165121">
    <w:abstractNumId w:val="5"/>
  </w:num>
  <w:num w:numId="6" w16cid:durableId="213255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34029"/>
    <w:rsid w:val="00050E0F"/>
    <w:rsid w:val="001641F8"/>
    <w:rsid w:val="001B788F"/>
    <w:rsid w:val="00256373"/>
    <w:rsid w:val="003F549E"/>
    <w:rsid w:val="0043434D"/>
    <w:rsid w:val="005E6C3E"/>
    <w:rsid w:val="005F04AA"/>
    <w:rsid w:val="00665CFB"/>
    <w:rsid w:val="007A422F"/>
    <w:rsid w:val="0083446B"/>
    <w:rsid w:val="008D3C1E"/>
    <w:rsid w:val="008F2746"/>
    <w:rsid w:val="00A20879"/>
    <w:rsid w:val="00A375EC"/>
    <w:rsid w:val="00C40A04"/>
    <w:rsid w:val="00C662DA"/>
    <w:rsid w:val="00D73FE7"/>
    <w:rsid w:val="00F527AA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20</cp:revision>
  <dcterms:created xsi:type="dcterms:W3CDTF">2024-05-08T16:11:00Z</dcterms:created>
  <dcterms:modified xsi:type="dcterms:W3CDTF">2024-05-09T15:24:00Z</dcterms:modified>
</cp:coreProperties>
</file>