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6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1468"/>
        <w:gridCol w:w="212"/>
        <w:gridCol w:w="598"/>
        <w:gridCol w:w="1033"/>
        <w:gridCol w:w="647"/>
        <w:gridCol w:w="487"/>
        <w:gridCol w:w="850"/>
        <w:gridCol w:w="1717"/>
        <w:gridCol w:w="981"/>
        <w:gridCol w:w="1663"/>
      </w:tblGrid>
      <w:tr w:rsidR="00F74CD1" w:rsidRPr="00644F0D" w14:paraId="663EAA92" w14:textId="77777777" w:rsidTr="00F74CD1">
        <w:trPr>
          <w:trHeight w:val="270"/>
        </w:trPr>
        <w:tc>
          <w:tcPr>
            <w:tcW w:w="9656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8573FFE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proofErr w:type="gramStart"/>
            <w:r w:rsidRPr="00644F0D">
              <w:rPr>
                <w:rFonts w:ascii="Calibri" w:hAnsi="Calibri" w:cs="Calibri"/>
                <w:b/>
                <w:sz w:val="24"/>
              </w:rPr>
              <w:t>TCA  Daily</w:t>
            </w:r>
            <w:proofErr w:type="gramEnd"/>
            <w:r w:rsidRPr="00644F0D">
              <w:rPr>
                <w:rFonts w:ascii="Calibri" w:hAnsi="Calibri" w:cs="Calibri"/>
                <w:b/>
                <w:sz w:val="24"/>
              </w:rPr>
              <w:t xml:space="preserve"> Lesson Plan</w:t>
            </w:r>
          </w:p>
        </w:tc>
      </w:tr>
      <w:tr w:rsidR="00F74CD1" w:rsidRPr="00644F0D" w14:paraId="3206423C" w14:textId="77777777" w:rsidTr="00AC7A5C">
        <w:trPr>
          <w:trHeight w:val="588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D227ED4" w14:textId="22F73DFA" w:rsidR="00F74CD1" w:rsidRPr="00644F0D" w:rsidRDefault="00F74CD1" w:rsidP="003C66EB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#</w:t>
            </w:r>
            <w:r w:rsidR="00AC7A5C">
              <w:rPr>
                <w:rFonts w:ascii="Calibri" w:hAnsi="Calibri" w:cs="Calibri"/>
                <w:b/>
                <w:sz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F68520B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Course Code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02077B1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OLC4O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9C9957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Date</w:t>
            </w:r>
          </w:p>
        </w:tc>
        <w:tc>
          <w:tcPr>
            <w:tcW w:w="1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AB388DB" w14:textId="70DCBEDC" w:rsidR="00F74CD1" w:rsidRPr="00644F0D" w:rsidRDefault="00F232F7" w:rsidP="003C66EB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Nov</w:t>
            </w:r>
            <w:r w:rsidR="00AC7A5C">
              <w:rPr>
                <w:rFonts w:ascii="Calibri" w:hAnsi="Calibri" w:cs="Calibri"/>
                <w:sz w:val="24"/>
              </w:rPr>
              <w:t xml:space="preserve">. 2, </w:t>
            </w:r>
            <w:r>
              <w:rPr>
                <w:rFonts w:ascii="Calibri" w:hAnsi="Calibri" w:cs="Calibri"/>
                <w:sz w:val="24"/>
              </w:rPr>
              <w:t>202</w:t>
            </w:r>
            <w:r w:rsidR="00AC7A5C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49602C4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Teacher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9F4DE70" w14:textId="7CE529C9" w:rsidR="00F74CD1" w:rsidRPr="00644F0D" w:rsidRDefault="00AC7A5C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Philip Desjardins</w:t>
            </w:r>
          </w:p>
        </w:tc>
      </w:tr>
      <w:tr w:rsidR="00F74CD1" w:rsidRPr="00644F0D" w14:paraId="3F30CD34" w14:textId="77777777" w:rsidTr="00F74CD1">
        <w:trPr>
          <w:trHeight w:val="279"/>
        </w:trPr>
        <w:tc>
          <w:tcPr>
            <w:tcW w:w="168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3527BF94" w14:textId="2EC1E83E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Period</w:t>
            </w:r>
            <w:r w:rsidR="00AC7A5C">
              <w:rPr>
                <w:rFonts w:ascii="Calibri" w:hAnsi="Calibri" w:cs="Calibri"/>
                <w:b/>
                <w:sz w:val="24"/>
              </w:rPr>
              <w:t>s</w:t>
            </w:r>
            <w:r w:rsidRPr="00644F0D">
              <w:rPr>
                <w:rFonts w:ascii="Calibri" w:hAnsi="Calibri" w:cs="Calibri"/>
                <w:b/>
                <w:sz w:val="24"/>
              </w:rPr>
              <w:t xml:space="preserve"> A</w:t>
            </w:r>
            <w:r w:rsidR="00AC7A5C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7976" w:type="dxa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ED6B0E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F74CD1" w:rsidRPr="00644F0D" w14:paraId="26310BF1" w14:textId="77777777" w:rsidTr="00F74CD1">
        <w:trPr>
          <w:trHeight w:val="320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E3D2AEB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 xml:space="preserve">Warm up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1BA449D9" w14:textId="102CFBE9" w:rsidR="00F74CD1" w:rsidRPr="00644F0D" w:rsidRDefault="00AC7A5C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  <w:r w:rsidR="00F74CD1"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8B1C075" w14:textId="77777777" w:rsidR="00F74CD1" w:rsidRPr="00644F0D" w:rsidRDefault="00B72A9A" w:rsidP="003C66E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Review </w:t>
            </w:r>
            <w:r w:rsidR="003C66EB">
              <w:rPr>
                <w:rFonts w:ascii="Calibri" w:hAnsi="Calibri" w:cs="Calibri"/>
                <w:sz w:val="24"/>
              </w:rPr>
              <w:t>and debriefing</w:t>
            </w:r>
            <w:r w:rsidR="00EF111C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74CD1" w:rsidRPr="00644F0D" w14:paraId="0C673537" w14:textId="77777777" w:rsidTr="00F74CD1">
        <w:trPr>
          <w:trHeight w:val="626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A3E24F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Record Attendance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42DCEA9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C5DFAB2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Notes: attendance and concerns regarding specific student</w:t>
            </w:r>
          </w:p>
        </w:tc>
      </w:tr>
      <w:tr w:rsidR="00F74CD1" w:rsidRPr="00644F0D" w14:paraId="34439480" w14:textId="77777777" w:rsidTr="00AC7A5C">
        <w:trPr>
          <w:trHeight w:val="4453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E713B72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Intro</w:t>
            </w:r>
            <w:r w:rsidRPr="00644F0D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90274A9" w14:textId="77777777" w:rsidR="00F74CD1" w:rsidRPr="00644F0D" w:rsidRDefault="00F74CD1" w:rsidP="00F07BD0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2EC4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Specific expectation(s)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A0E687" w14:textId="2BCBDB4A" w:rsidR="00AC7A5C" w:rsidRPr="00AC7A5C" w:rsidRDefault="00AC7A5C" w:rsidP="00AC7A5C">
            <w:pPr>
              <w:pStyle w:val="NormalWeb"/>
              <w:rPr>
                <w:sz w:val="20"/>
                <w:szCs w:val="20"/>
              </w:rPr>
            </w:pPr>
            <w:r w:rsidRPr="00AC7A5C">
              <w:rPr>
                <w:rFonts w:ascii="Times" w:hAnsi="Times"/>
                <w:sz w:val="20"/>
                <w:szCs w:val="20"/>
              </w:rPr>
              <w:t xml:space="preserve">READING: demonstrate the ability to read independently for personal, school-related, and career-related purposes (e.g., by writing a response to a text, answering assigned questions about a text, creating a summary of events; use knowledge of the organizational structure of information paragraphs to identify the main idea (often in the topic sentence) and supporting details; choose an appropriate approach to reading a text to match the purpose of reading (e.g., scan to locate the relevant section in a text; skim to identify the main point; </w:t>
            </w:r>
          </w:p>
          <w:p w14:paraId="4BAF98BA" w14:textId="3959CA9D" w:rsidR="002A3BBB" w:rsidRPr="002A3BBB" w:rsidRDefault="00AC7A5C" w:rsidP="002A3BBB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AC7A5C">
              <w:rPr>
                <w:rFonts w:ascii="Times" w:hAnsi="Times"/>
                <w:sz w:val="20"/>
                <w:szCs w:val="20"/>
              </w:rPr>
              <w:t>WRITING: demonstrate the ability to use the writing process by generating and organizing ideas and producing first drafts, revised drafts, and final polished pieces to complete a variety of writing tasks</w:t>
            </w:r>
            <w:r w:rsidR="002A3BBB" w:rsidRPr="002A3BBB">
              <w:rPr>
                <w:rFonts w:ascii="Times" w:hAnsi="Times"/>
                <w:sz w:val="21"/>
                <w:szCs w:val="21"/>
              </w:rPr>
              <w:t xml:space="preserve">; </w:t>
            </w:r>
            <w:r w:rsidR="002A3BBB" w:rsidRPr="002A3BBB">
              <w:rPr>
                <w:rFonts w:ascii="Times" w:hAnsi="Times"/>
                <w:sz w:val="21"/>
                <w:szCs w:val="21"/>
              </w:rPr>
              <w:t>explain the purpose and uses of opinion pieces (e.g., to justify a point of view; to persuade; to convince</w:t>
            </w:r>
            <w:proofErr w:type="gramStart"/>
            <w:r w:rsidR="002A3BBB" w:rsidRPr="002A3BBB">
              <w:rPr>
                <w:rFonts w:ascii="Times" w:hAnsi="Times"/>
                <w:sz w:val="21"/>
                <w:szCs w:val="21"/>
              </w:rPr>
              <w:t>);</w:t>
            </w:r>
            <w:proofErr w:type="gramEnd"/>
            <w:r w:rsidR="002A3BBB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193E002F" w14:textId="77777777" w:rsidR="002A3BBB" w:rsidRDefault="002A3BBB" w:rsidP="00AC7A5C">
            <w:pPr>
              <w:pStyle w:val="NormalWeb"/>
            </w:pPr>
          </w:p>
          <w:p w14:paraId="4F1D5B47" w14:textId="28C8E327" w:rsidR="00EE5D60" w:rsidRPr="001D172D" w:rsidRDefault="00EE5D60" w:rsidP="00D22483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F74CD1" w:rsidRPr="00644F0D" w14:paraId="45399028" w14:textId="77777777" w:rsidTr="00F74CD1">
        <w:trPr>
          <w:trHeight w:val="39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FA4C6F2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0F710098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00D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goals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5D75EA" w14:textId="77777777" w:rsidR="00AC7A5C" w:rsidRPr="00AC7A5C" w:rsidRDefault="00AC7A5C" w:rsidP="00AC7A5C">
            <w:pPr>
              <w:pStyle w:val="NormalWeb"/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AC7A5C">
              <w:rPr>
                <w:color w:val="000000" w:themeColor="text1"/>
                <w:sz w:val="20"/>
                <w:szCs w:val="20"/>
              </w:rPr>
              <w:t>Learning Goals: </w:t>
            </w:r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By the end of this </w:t>
            </w:r>
            <w:proofErr w:type="gramStart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>lesson</w:t>
            </w:r>
            <w:proofErr w:type="gramEnd"/>
            <w:r w:rsidRPr="00AC7A5C">
              <w:rPr>
                <w:i/>
                <w:iCs/>
                <w:color w:val="000000" w:themeColor="text1"/>
                <w:sz w:val="20"/>
                <w:szCs w:val="20"/>
              </w:rPr>
              <w:t xml:space="preserve"> you will be able to</w:t>
            </w:r>
          </w:p>
          <w:p w14:paraId="6F3928D5" w14:textId="7EE0547C" w:rsidR="006A6A75" w:rsidRDefault="006A6A75" w:rsidP="006A6A75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more familiar with the OSSLT test </w:t>
            </w:r>
          </w:p>
          <w:p w14:paraId="45E3D60D" w14:textId="77777777" w:rsidR="006A6A75" w:rsidRDefault="00AC7A5C" w:rsidP="00AC7A5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AC7A5C">
              <w:rPr>
                <w:color w:val="000000" w:themeColor="text1"/>
                <w:sz w:val="20"/>
                <w:szCs w:val="20"/>
              </w:rPr>
              <w:t>write more effective sentences</w:t>
            </w:r>
          </w:p>
          <w:p w14:paraId="3CED1944" w14:textId="6EEF0C35" w:rsidR="006A6A75" w:rsidRDefault="00AC7A5C" w:rsidP="00AC7A5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6A6A75">
              <w:rPr>
                <w:color w:val="000000" w:themeColor="text1"/>
                <w:sz w:val="20"/>
                <w:szCs w:val="20"/>
              </w:rPr>
              <w:t xml:space="preserve"> understand sentence structur</w:t>
            </w:r>
            <w:r w:rsidR="006A6A75">
              <w:rPr>
                <w:color w:val="000000" w:themeColor="text1"/>
                <w:sz w:val="20"/>
                <w:szCs w:val="20"/>
              </w:rPr>
              <w:t>e</w:t>
            </w:r>
            <w:r w:rsidRPr="006A6A7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F50F4EF" w14:textId="20C1913A" w:rsidR="00AC7A5C" w:rsidRPr="006A6A75" w:rsidRDefault="00AC7A5C" w:rsidP="00AC7A5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6A6A75">
              <w:rPr>
                <w:color w:val="000000" w:themeColor="text1"/>
                <w:sz w:val="20"/>
                <w:szCs w:val="20"/>
              </w:rPr>
              <w:t>recognize sentence fragments and run-on sentences.</w:t>
            </w:r>
          </w:p>
          <w:p w14:paraId="4647A2B3" w14:textId="4C16DFC3" w:rsidR="00476AB6" w:rsidRPr="00B72A9A" w:rsidRDefault="00476AB6" w:rsidP="00D22483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F74CD1" w:rsidRPr="00644F0D" w14:paraId="4D1540ED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5C3449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084EA1A0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2714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Success Criteria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370DB3" w14:textId="77777777" w:rsidR="0041034C" w:rsidRPr="00AC7A5C" w:rsidRDefault="00D22483" w:rsidP="00D2248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  <w:lang w:eastAsia="en-US"/>
              </w:rPr>
            </w:pPr>
            <w:r w:rsidRPr="00AC7A5C">
              <w:rPr>
                <w:kern w:val="0"/>
                <w:sz w:val="20"/>
                <w:szCs w:val="20"/>
                <w:lang w:eastAsia="en-US"/>
              </w:rPr>
              <w:t>Students demonstrate understanding of the importance of communication skills in their everyday lives.</w:t>
            </w:r>
          </w:p>
        </w:tc>
      </w:tr>
      <w:tr w:rsidR="00F74CD1" w:rsidRPr="00644F0D" w14:paraId="36F10787" w14:textId="77777777" w:rsidTr="00F74CD1">
        <w:trPr>
          <w:trHeight w:val="626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9FAD802" w14:textId="77777777" w:rsidR="00F74CD1" w:rsidRDefault="00F74CD1" w:rsidP="00B9145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</w:t>
            </w:r>
          </w:p>
          <w:p w14:paraId="6C36BB6D" w14:textId="77777777" w:rsidR="00AC7A5C" w:rsidRDefault="00AC7A5C" w:rsidP="00B9145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90 min. Synchronous</w:t>
            </w:r>
          </w:p>
          <w:p w14:paraId="4368A714" w14:textId="6C49D837" w:rsidR="00AC7A5C" w:rsidRPr="00644F0D" w:rsidRDefault="00AC7A5C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0DE8215" w14:textId="60789132" w:rsidR="00F74CD1" w:rsidRPr="00644F0D" w:rsidRDefault="006A6A75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80</w:t>
            </w:r>
            <w:r w:rsidR="00F74CD1"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34FA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Activities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CA0A06" w14:textId="01D3E253" w:rsidR="003C66EB" w:rsidRPr="002A3BBB" w:rsidRDefault="00AC7A5C" w:rsidP="00DB6472">
            <w:pPr>
              <w:numPr>
                <w:ilvl w:val="0"/>
                <w:numId w:val="6"/>
              </w:numPr>
              <w:jc w:val="left"/>
              <w:rPr>
                <w:sz w:val="20"/>
                <w:szCs w:val="20"/>
                <w:lang w:eastAsia="en-US" w:bidi="en-US"/>
              </w:rPr>
            </w:pPr>
            <w:r w:rsidRPr="002A3BBB">
              <w:rPr>
                <w:sz w:val="20"/>
                <w:szCs w:val="20"/>
                <w:lang w:eastAsia="en-US" w:bidi="en-US"/>
              </w:rPr>
              <w:t xml:space="preserve">Song Lyrics (vocabulary and idioms) </w:t>
            </w:r>
            <w:r w:rsidR="005E1DEB" w:rsidRPr="002A3BBB">
              <w:rPr>
                <w:sz w:val="20"/>
                <w:szCs w:val="20"/>
                <w:lang w:eastAsia="en-US" w:bidi="en-US"/>
              </w:rPr>
              <w:t>“Everything Now” Arcade Fire</w:t>
            </w:r>
          </w:p>
          <w:p w14:paraId="18702CBC" w14:textId="494C99EE" w:rsidR="002A3BBB" w:rsidRPr="002A3BBB" w:rsidRDefault="00F07BD0" w:rsidP="002A3BBB">
            <w:pPr>
              <w:numPr>
                <w:ilvl w:val="0"/>
                <w:numId w:val="7"/>
              </w:numPr>
              <w:rPr>
                <w:szCs w:val="21"/>
                <w:lang w:eastAsia="en-US" w:bidi="en-US"/>
              </w:rPr>
            </w:pPr>
            <w:r w:rsidRPr="002A3BBB">
              <w:rPr>
                <w:sz w:val="20"/>
                <w:szCs w:val="20"/>
                <w:lang w:eastAsia="en-US" w:bidi="en-US"/>
              </w:rPr>
              <w:t xml:space="preserve">SYNCHRONOUS: Write Practice Test Booklet #1 of a Sample OSSLT </w:t>
            </w:r>
            <w:proofErr w:type="gramStart"/>
            <w:r w:rsidRPr="002A3BBB">
              <w:rPr>
                <w:sz w:val="20"/>
                <w:szCs w:val="20"/>
                <w:lang w:eastAsia="en-US" w:bidi="en-US"/>
              </w:rPr>
              <w:t>Exam  (</w:t>
            </w:r>
            <w:proofErr w:type="gramEnd"/>
            <w:r w:rsidRPr="002A3BBB">
              <w:rPr>
                <w:sz w:val="20"/>
                <w:szCs w:val="20"/>
                <w:lang w:eastAsia="en-US" w:bidi="en-US"/>
              </w:rPr>
              <w:t>75 min)</w:t>
            </w:r>
            <w:r w:rsidR="00F54A46" w:rsidRPr="002A3BBB">
              <w:rPr>
                <w:sz w:val="20"/>
                <w:szCs w:val="20"/>
                <w:lang w:eastAsia="en-US" w:bidi="en-US"/>
              </w:rPr>
              <w:t xml:space="preserve"> </w:t>
            </w:r>
            <w:r w:rsidR="002A3BBB" w:rsidRPr="002A3BBB">
              <w:rPr>
                <w:szCs w:val="21"/>
                <w:lang w:eastAsia="en-US" w:bidi="en-US"/>
              </w:rPr>
              <w:t xml:space="preserve">includes </w:t>
            </w:r>
            <w:r w:rsidR="002A3BBB" w:rsidRPr="002A3BBB">
              <w:rPr>
                <w:szCs w:val="21"/>
                <w:lang w:eastAsia="en-US" w:bidi="en-US"/>
              </w:rPr>
              <w:t>Graphic Text Analysis (from OSSLT Sample Exam)</w:t>
            </w:r>
          </w:p>
          <w:p w14:paraId="760CAB86" w14:textId="2270DC00" w:rsidR="00F07BD0" w:rsidRPr="002A3BBB" w:rsidRDefault="002A3BBB" w:rsidP="002A3BBB">
            <w:pPr>
              <w:numPr>
                <w:ilvl w:val="0"/>
                <w:numId w:val="6"/>
              </w:numPr>
              <w:jc w:val="left"/>
              <w:rPr>
                <w:szCs w:val="21"/>
                <w:lang w:eastAsia="en-US" w:bidi="en-US"/>
              </w:rPr>
            </w:pPr>
            <w:r w:rsidRPr="002A3BBB">
              <w:rPr>
                <w:szCs w:val="21"/>
                <w:lang w:eastAsia="en-US" w:bidi="en-US"/>
              </w:rPr>
              <w:t xml:space="preserve">Facts about Canada: Fresh </w:t>
            </w:r>
            <w:proofErr w:type="gramStart"/>
            <w:r w:rsidRPr="002A3BBB">
              <w:rPr>
                <w:szCs w:val="21"/>
                <w:lang w:eastAsia="en-US" w:bidi="en-US"/>
              </w:rPr>
              <w:t>Water;</w:t>
            </w:r>
            <w:proofErr w:type="gramEnd"/>
          </w:p>
          <w:p w14:paraId="630E4EC7" w14:textId="63B44A88" w:rsidR="00F07BD0" w:rsidRPr="002A3BBB" w:rsidRDefault="00F07BD0" w:rsidP="006A6A75">
            <w:pPr>
              <w:ind w:left="720"/>
              <w:jc w:val="left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F74CD1" w:rsidRPr="00644F0D" w14:paraId="29EAB7D2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7BA9AB6" w14:textId="77777777" w:rsidR="00F74CD1" w:rsidRPr="00644F0D" w:rsidRDefault="00F74CD1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CCE1BB3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4DC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Resources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6F4D06" w14:textId="1F87E12C" w:rsidR="000812CD" w:rsidRPr="003C66EB" w:rsidRDefault="00AC7A5C" w:rsidP="00D8460C">
            <w:pPr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Internet / OSSLT Handbook source material / teacher’s own resources</w:t>
            </w:r>
          </w:p>
        </w:tc>
      </w:tr>
      <w:tr w:rsidR="00F74CD1" w:rsidRPr="00644F0D" w14:paraId="0B8ABC22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9AC88F" w14:textId="77777777" w:rsidR="00F74CD1" w:rsidRPr="00644F0D" w:rsidRDefault="00F74CD1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490CE48C" w14:textId="77777777" w:rsidR="00F74CD1" w:rsidRPr="00644F0D" w:rsidRDefault="00F74CD1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EA8BD75" w14:textId="77777777" w:rsidR="00F74CD1" w:rsidRPr="00644F0D" w:rsidRDefault="00F74CD1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Assessment and Evaluation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A78E8DF" w14:textId="0BB3D476" w:rsidR="008722C3" w:rsidRPr="00644F0D" w:rsidRDefault="002A27D5" w:rsidP="00067E40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Class activity observation</w:t>
            </w:r>
            <w:r w:rsidR="006A6A75">
              <w:rPr>
                <w:rFonts w:ascii="Calibri" w:hAnsi="Calibri" w:cs="Calibri"/>
                <w:sz w:val="24"/>
              </w:rPr>
              <w:t xml:space="preserve"> / marking OSSLT sample test</w:t>
            </w:r>
          </w:p>
        </w:tc>
      </w:tr>
      <w:tr w:rsidR="00F74CD1" w:rsidRPr="00644F0D" w14:paraId="638D0B86" w14:textId="77777777" w:rsidTr="00F74CD1">
        <w:trPr>
          <w:trHeight w:val="626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4602769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7D4D6C9" w14:textId="18E07E93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bidi="en-US"/>
              </w:rPr>
            </w:pPr>
          </w:p>
          <w:p w14:paraId="1B40CF96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0687CEB" w14:textId="30940C4C" w:rsidR="00F74CD1" w:rsidRPr="00644F0D" w:rsidRDefault="00F74CD1" w:rsidP="00067E40">
            <w:pPr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</w:tr>
      <w:tr w:rsidR="00F74CD1" w:rsidRPr="00644F0D" w14:paraId="5E91BC13" w14:textId="77777777" w:rsidTr="00F74CD1">
        <w:trPr>
          <w:trHeight w:val="320"/>
        </w:trPr>
        <w:tc>
          <w:tcPr>
            <w:tcW w:w="965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50010D0" w14:textId="77777777" w:rsidR="00F74CD1" w:rsidRPr="00644F0D" w:rsidRDefault="00F74CD1" w:rsidP="00B9145D">
            <w:pPr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Period B</w:t>
            </w:r>
          </w:p>
        </w:tc>
      </w:tr>
      <w:tr w:rsidR="00F74CD1" w:rsidRPr="00644F0D" w14:paraId="4A439E11" w14:textId="77777777" w:rsidTr="00F74CD1">
        <w:trPr>
          <w:trHeight w:val="305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E90DCE" w14:textId="77777777" w:rsidR="00F74CD1" w:rsidRPr="00644F0D" w:rsidRDefault="00F74CD1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 xml:space="preserve">Warm up 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2C356B3" w14:textId="6AD716C2" w:rsidR="00F74CD1" w:rsidRPr="00644F0D" w:rsidRDefault="00F74CD1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73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E1FA13" w14:textId="4241B27A" w:rsidR="00F74CD1" w:rsidRPr="00644F0D" w:rsidRDefault="003C66EB" w:rsidP="00067FB1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lang w:eastAsia="en-US" w:bidi="en-US"/>
              </w:rPr>
              <w:t xml:space="preserve">Talk about the </w:t>
            </w:r>
            <w:r w:rsidR="006A6A75">
              <w:rPr>
                <w:rFonts w:ascii="Calibri" w:hAnsi="Calibri" w:cs="Calibri"/>
                <w:sz w:val="24"/>
                <w:lang w:eastAsia="en-US" w:bidi="en-US"/>
              </w:rPr>
              <w:t>OSSLT TEST</w:t>
            </w:r>
          </w:p>
        </w:tc>
      </w:tr>
      <w:tr w:rsidR="001D172D" w:rsidRPr="00644F0D" w14:paraId="268D0E66" w14:textId="77777777" w:rsidTr="00F74CD1">
        <w:trPr>
          <w:trHeight w:val="610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F13D30F" w14:textId="77777777" w:rsidR="001D172D" w:rsidRPr="00644F0D" w:rsidRDefault="001D172D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 Intro</w:t>
            </w:r>
            <w:r w:rsidRPr="00644F0D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694BAF8" w14:textId="58910CA2" w:rsidR="001D172D" w:rsidRPr="00644F0D" w:rsidRDefault="001D172D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1BD" w14:textId="77777777" w:rsidR="001D172D" w:rsidRPr="00644F0D" w:rsidRDefault="001D172D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Specific expectation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FE4491" w14:textId="4739CBD2" w:rsidR="002A3BBB" w:rsidRDefault="002A3BBB" w:rsidP="002A3BBB">
            <w:pPr>
              <w:pStyle w:val="NormalWeb"/>
            </w:pPr>
            <w:r>
              <w:rPr>
                <w:rFonts w:ascii="Times" w:hAnsi="Times"/>
                <w:sz w:val="22"/>
                <w:szCs w:val="22"/>
              </w:rPr>
              <w:t>demonstrate understanding of a variety of informational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 xml:space="preserve">news reports, by using and/or responding to them appropriately. </w:t>
            </w:r>
          </w:p>
          <w:p w14:paraId="70C755FC" w14:textId="2EED4990" w:rsidR="002A3BBB" w:rsidRPr="001D172D" w:rsidRDefault="001D172D" w:rsidP="002A3BBB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  <w:r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  <w:t xml:space="preserve"> </w:t>
            </w:r>
          </w:p>
          <w:p w14:paraId="2A3AA307" w14:textId="50053EEC" w:rsidR="001D172D" w:rsidRPr="001D172D" w:rsidRDefault="001D172D" w:rsidP="001641CD">
            <w:pPr>
              <w:widowControl/>
              <w:autoSpaceDE w:val="0"/>
              <w:autoSpaceDN w:val="0"/>
              <w:adjustRightInd w:val="0"/>
              <w:jc w:val="left"/>
              <w:rPr>
                <w:rFonts w:ascii="Bembo" w:hAnsi="Bembo" w:cs="Bembo"/>
                <w:kern w:val="0"/>
                <w:sz w:val="23"/>
                <w:szCs w:val="23"/>
                <w:lang w:eastAsia="en-US"/>
              </w:rPr>
            </w:pPr>
          </w:p>
        </w:tc>
      </w:tr>
      <w:tr w:rsidR="00CF7507" w:rsidRPr="00644F0D" w14:paraId="7A4BDB71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C6E2424" w14:textId="77777777" w:rsidR="00CF7507" w:rsidRPr="00644F0D" w:rsidRDefault="00CF7507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786D3EAF" w14:textId="77777777" w:rsidR="00CF7507" w:rsidRPr="00644F0D" w:rsidRDefault="00CF7507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5F7" w14:textId="77777777" w:rsidR="00CF7507" w:rsidRPr="002A3BBB" w:rsidRDefault="00CF7507" w:rsidP="00B9145D">
            <w:pPr>
              <w:rPr>
                <w:szCs w:val="21"/>
                <w:lang w:eastAsia="en-US" w:bidi="en-US"/>
              </w:rPr>
            </w:pPr>
            <w:r w:rsidRPr="002A3BBB">
              <w:rPr>
                <w:szCs w:val="21"/>
              </w:rPr>
              <w:t>Learning goals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156AE48" w14:textId="496460BE" w:rsidR="002A3BBB" w:rsidRPr="002A3BBB" w:rsidRDefault="002A3BBB" w:rsidP="002A3BBB">
            <w:pPr>
              <w:pStyle w:val="NormalWeb"/>
              <w:rPr>
                <w:sz w:val="21"/>
                <w:szCs w:val="21"/>
              </w:rPr>
            </w:pPr>
            <w:r w:rsidRPr="002A3BBB">
              <w:rPr>
                <w:sz w:val="21"/>
                <w:szCs w:val="21"/>
              </w:rPr>
              <w:t xml:space="preserve">Students will be able to </w:t>
            </w:r>
            <w:r w:rsidRPr="002A3BBB">
              <w:rPr>
                <w:sz w:val="21"/>
                <w:szCs w:val="21"/>
              </w:rPr>
              <w:t>construct clear, coherent, and objective news reports that include relevant facts, information, and supporting details, using the five-questions model - Who? What? Where? When? Why? (e.g., a news report about a current event; a news report about a historical event they have studied in a history course; a traveller's report from another country); explain the purpose and uses of news reports (e.g., to inform, to entertain, to arouse interest, to prompt further research</w:t>
            </w:r>
            <w:proofErr w:type="gramStart"/>
            <w:r w:rsidRPr="002A3BBB">
              <w:rPr>
                <w:sz w:val="21"/>
                <w:szCs w:val="21"/>
              </w:rPr>
              <w:t>);</w:t>
            </w:r>
            <w:proofErr w:type="gramEnd"/>
            <w:r w:rsidRPr="002A3BBB">
              <w:rPr>
                <w:sz w:val="21"/>
                <w:szCs w:val="21"/>
              </w:rPr>
              <w:t xml:space="preserve"> </w:t>
            </w:r>
          </w:p>
          <w:p w14:paraId="3FF377E8" w14:textId="602BEEE1" w:rsidR="00CF7507" w:rsidRPr="002A3BBB" w:rsidRDefault="00CF7507" w:rsidP="001641CD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Cs w:val="21"/>
                <w:lang w:eastAsia="en-US"/>
              </w:rPr>
            </w:pPr>
          </w:p>
        </w:tc>
      </w:tr>
      <w:tr w:rsidR="00CF7507" w:rsidRPr="00644F0D" w14:paraId="02C72503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2E67ED" w14:textId="77777777" w:rsidR="00CF7507" w:rsidRPr="00644F0D" w:rsidRDefault="00CF7507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4E55BBE6" w14:textId="77777777" w:rsidR="00CF7507" w:rsidRPr="00644F0D" w:rsidRDefault="00CF7507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475D" w14:textId="77777777" w:rsidR="00CF7507" w:rsidRPr="00644F0D" w:rsidRDefault="00CF7507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Success Criteria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BC8856" w14:textId="2F6ED168" w:rsidR="00CF7507" w:rsidRPr="00644F0D" w:rsidRDefault="002A3BBB" w:rsidP="001641C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Times" w:hAnsi="Times"/>
                <w:szCs w:val="21"/>
              </w:rPr>
              <w:t xml:space="preserve">Student can </w:t>
            </w:r>
            <w:r w:rsidRPr="002A3BBB">
              <w:rPr>
                <w:rFonts w:ascii="Times" w:hAnsi="Times"/>
                <w:szCs w:val="21"/>
              </w:rPr>
              <w:t>explain the purpose and uses of news reports (e.g., to inform, to entertain, to arouse interest, to prompt further research);</w:t>
            </w:r>
          </w:p>
        </w:tc>
      </w:tr>
      <w:tr w:rsidR="001D172D" w:rsidRPr="00644F0D" w14:paraId="2E456EFA" w14:textId="77777777" w:rsidTr="00F74CD1">
        <w:trPr>
          <w:trHeight w:val="626"/>
        </w:trPr>
        <w:tc>
          <w:tcPr>
            <w:tcW w:w="16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CE3886E" w14:textId="77777777" w:rsidR="001D172D" w:rsidRPr="00644F0D" w:rsidRDefault="001D172D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Lesson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FF5C17A" w14:textId="73325092" w:rsidR="001D172D" w:rsidRPr="00644F0D" w:rsidRDefault="002A3BBB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  <w:r w:rsidR="001D172D" w:rsidRPr="00644F0D">
              <w:rPr>
                <w:rFonts w:ascii="Calibri" w:hAnsi="Calibri" w:cs="Calibri"/>
                <w:sz w:val="24"/>
              </w:rPr>
              <w:t xml:space="preserve">0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3D1" w14:textId="77777777" w:rsidR="001D172D" w:rsidRPr="00644F0D" w:rsidRDefault="001D172D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Learning Activities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C4DB677" w14:textId="2B628926" w:rsidR="006A6A75" w:rsidRPr="002A3BBB" w:rsidRDefault="002A3BBB" w:rsidP="002A3BBB">
            <w:pPr>
              <w:jc w:val="left"/>
              <w:rPr>
                <w:szCs w:val="21"/>
                <w:lang w:eastAsia="en-US" w:bidi="en-US"/>
              </w:rPr>
            </w:pPr>
            <w:r w:rsidRPr="002A3BBB">
              <w:rPr>
                <w:szCs w:val="21"/>
                <w:lang w:eastAsia="en-US" w:bidi="en-US"/>
              </w:rPr>
              <w:t>Reading and writing a news report</w:t>
            </w:r>
          </w:p>
          <w:p w14:paraId="26C6A8C6" w14:textId="24D4A1BE" w:rsidR="001D172D" w:rsidRPr="002A3BBB" w:rsidRDefault="002A27D5" w:rsidP="002A3BBB">
            <w:pPr>
              <w:ind w:left="720"/>
              <w:jc w:val="left"/>
              <w:rPr>
                <w:szCs w:val="21"/>
                <w:lang w:eastAsia="en-US" w:bidi="en-US"/>
              </w:rPr>
            </w:pPr>
            <w:r w:rsidRPr="002A3BBB">
              <w:rPr>
                <w:szCs w:val="21"/>
                <w:lang w:eastAsia="en-US" w:bidi="en-US"/>
              </w:rPr>
              <w:t xml:space="preserve"> </w:t>
            </w:r>
          </w:p>
        </w:tc>
      </w:tr>
      <w:tr w:rsidR="001D172D" w:rsidRPr="00644F0D" w14:paraId="5F77BC1E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BF3C65" w14:textId="77777777" w:rsidR="001D172D" w:rsidRPr="00644F0D" w:rsidRDefault="001D172D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1B7CC4C9" w14:textId="77777777" w:rsidR="001D172D" w:rsidRPr="00644F0D" w:rsidRDefault="001D172D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218C" w14:textId="77777777" w:rsidR="001D172D" w:rsidRPr="00644F0D" w:rsidRDefault="001D172D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Resources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91B91F" w14:textId="19D4D810" w:rsidR="001D172D" w:rsidRPr="00DB3FC2" w:rsidRDefault="00F54A46" w:rsidP="00DB3FC2">
            <w:r>
              <w:t>OSSLT Workbook</w:t>
            </w:r>
            <w:r w:rsidR="002A3BBB">
              <w:t xml:space="preserve"> and teacher’s resources</w:t>
            </w:r>
          </w:p>
        </w:tc>
      </w:tr>
      <w:tr w:rsidR="001D172D" w:rsidRPr="00644F0D" w14:paraId="6DDAC010" w14:textId="77777777" w:rsidTr="00F74CD1">
        <w:trPr>
          <w:trHeight w:val="183"/>
        </w:trPr>
        <w:tc>
          <w:tcPr>
            <w:tcW w:w="168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78AD48" w14:textId="77777777" w:rsidR="001D172D" w:rsidRPr="00644F0D" w:rsidRDefault="001D172D" w:rsidP="00B9145D">
            <w:pPr>
              <w:rPr>
                <w:rFonts w:ascii="Calibri" w:eastAsiaTheme="minorHAnsi" w:hAnsi="Calibri" w:cs="Calibri"/>
                <w:b/>
                <w:sz w:val="24"/>
                <w:lang w:eastAsia="en-US" w:bidi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239C6997" w14:textId="77777777" w:rsidR="001D172D" w:rsidRPr="00644F0D" w:rsidRDefault="001D172D" w:rsidP="00B9145D">
            <w:pPr>
              <w:rPr>
                <w:rFonts w:ascii="Calibri" w:eastAsiaTheme="minorHAnsi" w:hAnsi="Calibri" w:cs="Calibri"/>
                <w:sz w:val="24"/>
                <w:lang w:eastAsia="en-US" w:bidi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5CE" w14:textId="77777777" w:rsidR="001D172D" w:rsidRPr="00644F0D" w:rsidRDefault="001D172D" w:rsidP="00B9145D">
            <w:pPr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Assessment and Evaluation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FED267" w14:textId="77777777" w:rsidR="001D172D" w:rsidRPr="00644F0D" w:rsidRDefault="00D22483" w:rsidP="00F6213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lang w:eastAsia="en-US" w:bidi="en-US"/>
              </w:rPr>
              <w:t>Conversation/observation</w:t>
            </w:r>
          </w:p>
        </w:tc>
      </w:tr>
      <w:tr w:rsidR="001D172D" w:rsidRPr="00644F0D" w14:paraId="6792C634" w14:textId="77777777" w:rsidTr="00F74CD1">
        <w:trPr>
          <w:trHeight w:val="320"/>
        </w:trPr>
        <w:tc>
          <w:tcPr>
            <w:tcW w:w="16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C070F62" w14:textId="77777777" w:rsidR="001D172D" w:rsidRPr="00644F0D" w:rsidRDefault="001D172D" w:rsidP="00B9145D">
            <w:pPr>
              <w:jc w:val="center"/>
              <w:rPr>
                <w:rFonts w:ascii="Calibri" w:hAnsi="Calibri" w:cs="Calibri"/>
                <w:b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b/>
                <w:sz w:val="24"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5E62042" w14:textId="77777777" w:rsidR="001D172D" w:rsidRPr="00644F0D" w:rsidRDefault="001D172D" w:rsidP="00B9145D">
            <w:pPr>
              <w:jc w:val="center"/>
              <w:rPr>
                <w:rFonts w:ascii="Calibri" w:hAnsi="Calibri" w:cs="Calibri"/>
                <w:sz w:val="24"/>
                <w:lang w:eastAsia="en-US" w:bidi="en-US"/>
              </w:rPr>
            </w:pPr>
            <w:r w:rsidRPr="00644F0D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704EFB" w14:textId="77777777" w:rsidR="001D172D" w:rsidRPr="00644F0D" w:rsidRDefault="00D22483" w:rsidP="00F62135">
            <w:pPr>
              <w:rPr>
                <w:rFonts w:ascii="Calibri" w:hAnsi="Calibri" w:cs="Calibri"/>
                <w:sz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</w:rPr>
              <w:t>CQs</w:t>
            </w:r>
          </w:p>
        </w:tc>
      </w:tr>
    </w:tbl>
    <w:p w14:paraId="04CA9CA0" w14:textId="77777777" w:rsidR="00937563" w:rsidRPr="00644F0D" w:rsidRDefault="00937563" w:rsidP="0082511B">
      <w:pPr>
        <w:rPr>
          <w:rFonts w:ascii="Calibri" w:hAnsi="Calibri" w:cs="Calibri"/>
        </w:rPr>
      </w:pPr>
    </w:p>
    <w:p w14:paraId="6BE75088" w14:textId="77777777" w:rsidR="00937563" w:rsidRPr="00644F0D" w:rsidRDefault="00937563" w:rsidP="0082511B">
      <w:pPr>
        <w:rPr>
          <w:rFonts w:ascii="Calibri" w:hAnsi="Calibri" w:cs="Calibri"/>
        </w:rPr>
        <w:sectPr w:rsidR="00937563" w:rsidRPr="00644F0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430"/>
        <w:gridCol w:w="2430"/>
        <w:gridCol w:w="2700"/>
        <w:gridCol w:w="90"/>
        <w:gridCol w:w="2340"/>
        <w:gridCol w:w="2430"/>
      </w:tblGrid>
      <w:tr w:rsidR="00937563" w:rsidRPr="00644F0D" w14:paraId="183E8C18" w14:textId="77777777" w:rsidTr="005A4FFC">
        <w:tc>
          <w:tcPr>
            <w:tcW w:w="14760" w:type="dxa"/>
            <w:gridSpan w:val="7"/>
          </w:tcPr>
          <w:p w14:paraId="24096A45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lastRenderedPageBreak/>
              <w:t>Assessment Strategies</w:t>
            </w:r>
          </w:p>
        </w:tc>
      </w:tr>
      <w:tr w:rsidR="00937563" w:rsidRPr="00644F0D" w14:paraId="4D0BECF7" w14:textId="77777777" w:rsidTr="005A4FFC">
        <w:tc>
          <w:tcPr>
            <w:tcW w:w="4770" w:type="dxa"/>
            <w:gridSpan w:val="2"/>
          </w:tcPr>
          <w:p w14:paraId="329142F2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For Learning</w:t>
            </w:r>
          </w:p>
        </w:tc>
        <w:tc>
          <w:tcPr>
            <w:tcW w:w="5130" w:type="dxa"/>
            <w:gridSpan w:val="2"/>
          </w:tcPr>
          <w:p w14:paraId="09C209AC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As Learning</w:t>
            </w:r>
          </w:p>
        </w:tc>
        <w:tc>
          <w:tcPr>
            <w:tcW w:w="4860" w:type="dxa"/>
            <w:gridSpan w:val="3"/>
          </w:tcPr>
          <w:p w14:paraId="73F9B118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Of Learning</w:t>
            </w:r>
          </w:p>
        </w:tc>
      </w:tr>
      <w:tr w:rsidR="00937563" w:rsidRPr="00644F0D" w14:paraId="15277C5C" w14:textId="77777777" w:rsidTr="005A4FFC">
        <w:tc>
          <w:tcPr>
            <w:tcW w:w="4770" w:type="dxa"/>
            <w:gridSpan w:val="2"/>
          </w:tcPr>
          <w:p w14:paraId="5D8E9453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41DD10C4" w14:textId="77777777" w:rsidR="00937563" w:rsidRPr="00F54A46" w:rsidRDefault="00937563" w:rsidP="00F54A46">
            <w:pPr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Practice tests</w:t>
            </w:r>
            <w:r w:rsidRPr="00F54A46">
              <w:rPr>
                <w:rFonts w:ascii="Calibri" w:hAnsi="Calibri" w:cs="Calibri"/>
              </w:rPr>
              <w:tab/>
            </w:r>
            <w:r w:rsidRPr="00F54A46">
              <w:rPr>
                <w:rFonts w:ascii="Calibri" w:hAnsi="Calibri" w:cs="Calibri"/>
              </w:rPr>
              <w:tab/>
              <w:t>□ Practice quiz</w:t>
            </w:r>
          </w:p>
          <w:p w14:paraId="58D8F62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Pop quizzes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F54A46">
              <w:rPr>
                <w:rFonts w:ascii="Calibri" w:hAnsi="Calibri" w:cs="Calibri"/>
                <w:b/>
                <w:bCs/>
              </w:rPr>
              <w:t>□ Homework</w:t>
            </w:r>
            <w:r w:rsidRPr="00644F0D">
              <w:rPr>
                <w:rFonts w:ascii="Calibri" w:hAnsi="Calibri" w:cs="Calibri"/>
              </w:rPr>
              <w:t xml:space="preserve"> </w:t>
            </w:r>
          </w:p>
          <w:p w14:paraId="16685D4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Class notes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Peer feedback</w:t>
            </w:r>
          </w:p>
          <w:p w14:paraId="3CCE891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Practice questions</w:t>
            </w:r>
          </w:p>
          <w:p w14:paraId="5A6D0DB7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24B41CB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Class discussions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Peer feedback</w:t>
            </w:r>
          </w:p>
          <w:p w14:paraId="2CBD8BC4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7EA7B36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Student teacher conferences</w:t>
            </w:r>
          </w:p>
          <w:p w14:paraId="029A17B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Small group discussions</w:t>
            </w:r>
          </w:p>
        </w:tc>
        <w:tc>
          <w:tcPr>
            <w:tcW w:w="5130" w:type="dxa"/>
            <w:gridSpan w:val="2"/>
          </w:tcPr>
          <w:p w14:paraId="6C8B874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3FD1FF3F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logs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Self-assessment sheet</w:t>
            </w:r>
          </w:p>
          <w:p w14:paraId="7639EAE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□Homework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Self-analysis sheet</w:t>
            </w:r>
          </w:p>
          <w:p w14:paraId="26F48F2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Peer-analysis sheet</w:t>
            </w:r>
          </w:p>
          <w:p w14:paraId="0F24CE12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1202488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Whole class discussions</w:t>
            </w:r>
          </w:p>
          <w:p w14:paraId="7CA54186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</w:rPr>
              <w:t>□ Group discussions</w:t>
            </w:r>
          </w:p>
          <w:p w14:paraId="6ACFB3C1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3D2FD98A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Student teacher conferences</w:t>
            </w:r>
          </w:p>
          <w:p w14:paraId="6FB968A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Small group discussions</w:t>
            </w:r>
            <w:r w:rsidRPr="00644F0D">
              <w:rPr>
                <w:rFonts w:ascii="Calibri" w:hAnsi="Calibri" w:cs="Calibri"/>
              </w:rPr>
              <w:tab/>
              <w:t>□ Pair work</w:t>
            </w:r>
          </w:p>
        </w:tc>
        <w:tc>
          <w:tcPr>
            <w:tcW w:w="4860" w:type="dxa"/>
            <w:gridSpan w:val="3"/>
          </w:tcPr>
          <w:p w14:paraId="36F0F9F4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Student product:</w:t>
            </w:r>
          </w:p>
          <w:p w14:paraId="55B1E87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Assignments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Tests</w:t>
            </w:r>
          </w:p>
          <w:p w14:paraId="253033D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Exam</w:t>
            </w:r>
            <w:r w:rsidRPr="00F54A46">
              <w:rPr>
                <w:rFonts w:ascii="Calibri" w:hAnsi="Calibri" w:cs="Calibri"/>
                <w:b/>
                <w:bCs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Case studies</w:t>
            </w:r>
          </w:p>
          <w:p w14:paraId="45417654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644F0D">
              <w:rPr>
                <w:rFonts w:ascii="Calibri" w:hAnsi="Calibri" w:cs="Calibri"/>
              </w:rPr>
              <w:t>□ Business report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F54A46">
              <w:rPr>
                <w:rFonts w:ascii="Calibri" w:hAnsi="Calibri" w:cs="Calibri"/>
                <w:b/>
                <w:bCs/>
              </w:rPr>
              <w:t>□Exit card</w:t>
            </w:r>
          </w:p>
          <w:p w14:paraId="7B654955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Observation:</w:t>
            </w:r>
          </w:p>
          <w:p w14:paraId="77BB3364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Student-led discussion/debate</w:t>
            </w:r>
          </w:p>
          <w:p w14:paraId="63AF8AB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Presentation</w:t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</w:r>
            <w:r w:rsidRPr="00644F0D">
              <w:rPr>
                <w:rFonts w:ascii="Calibri" w:hAnsi="Calibri" w:cs="Calibri"/>
              </w:rPr>
              <w:tab/>
              <w:t>□ Performance tasks</w:t>
            </w:r>
          </w:p>
          <w:p w14:paraId="6069BDBC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Conversation:</w:t>
            </w:r>
          </w:p>
          <w:p w14:paraId="53A0D00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Student teacher conferences</w:t>
            </w:r>
          </w:p>
          <w:p w14:paraId="5B598A9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Question and answer session</w:t>
            </w:r>
          </w:p>
        </w:tc>
      </w:tr>
      <w:tr w:rsidR="00937563" w:rsidRPr="00644F0D" w14:paraId="28ABB243" w14:textId="77777777" w:rsidTr="005A4FFC">
        <w:tc>
          <w:tcPr>
            <w:tcW w:w="14760" w:type="dxa"/>
            <w:gridSpan w:val="7"/>
          </w:tcPr>
          <w:p w14:paraId="26DA884D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Lesson Tools</w:t>
            </w:r>
          </w:p>
        </w:tc>
      </w:tr>
      <w:tr w:rsidR="00937563" w:rsidRPr="00644F0D" w14:paraId="42705EA4" w14:textId="77777777" w:rsidTr="005A4FFC">
        <w:tc>
          <w:tcPr>
            <w:tcW w:w="2340" w:type="dxa"/>
          </w:tcPr>
          <w:p w14:paraId="5DE28855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Direct Instruction</w:t>
            </w:r>
          </w:p>
          <w:p w14:paraId="56951678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Structured overview</w:t>
            </w:r>
          </w:p>
          <w:p w14:paraId="308BE185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□Lecture</w:t>
            </w:r>
          </w:p>
          <w:p w14:paraId="015782B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Compare &amp; contrast</w:t>
            </w:r>
          </w:p>
          <w:p w14:paraId="153D4579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Socratic method</w:t>
            </w:r>
          </w:p>
          <w:p w14:paraId="6A9EFAE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Demonstrations</w:t>
            </w:r>
          </w:p>
        </w:tc>
        <w:tc>
          <w:tcPr>
            <w:tcW w:w="2430" w:type="dxa"/>
          </w:tcPr>
          <w:p w14:paraId="700BCA30" w14:textId="77777777" w:rsidR="00937563" w:rsidRPr="00644F0D" w:rsidRDefault="00937563" w:rsidP="005A4FFC">
            <w:pPr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Indirect Instruction</w:t>
            </w:r>
          </w:p>
          <w:p w14:paraId="0F58955E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Problem solving</w:t>
            </w:r>
          </w:p>
          <w:p w14:paraId="5466E96D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Case studies</w:t>
            </w:r>
          </w:p>
          <w:p w14:paraId="0B15CFDF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644F0D">
              <w:rPr>
                <w:rFonts w:ascii="Calibri" w:hAnsi="Calibri" w:cs="Calibri"/>
              </w:rPr>
              <w:t xml:space="preserve">□ </w:t>
            </w:r>
            <w:r w:rsidRPr="00F54A46">
              <w:rPr>
                <w:rFonts w:ascii="Calibri" w:hAnsi="Calibri" w:cs="Calibri"/>
                <w:b/>
                <w:bCs/>
              </w:rPr>
              <w:t>Reading for meaning</w:t>
            </w:r>
          </w:p>
          <w:p w14:paraId="5ED4463F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Inquiry</w:t>
            </w:r>
          </w:p>
          <w:p w14:paraId="1097CD7C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Reflective discussion</w:t>
            </w:r>
          </w:p>
          <w:p w14:paraId="2AB2C56C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Writing to inform</w:t>
            </w:r>
          </w:p>
          <w:p w14:paraId="274C7CA1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Concept formation</w:t>
            </w:r>
          </w:p>
          <w:p w14:paraId="3C55EF6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Concept mapping</w:t>
            </w:r>
          </w:p>
          <w:p w14:paraId="47CDFDC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Concept attainment</w:t>
            </w:r>
          </w:p>
        </w:tc>
        <w:tc>
          <w:tcPr>
            <w:tcW w:w="2430" w:type="dxa"/>
          </w:tcPr>
          <w:p w14:paraId="448CF64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Interactive Instruction</w:t>
            </w:r>
          </w:p>
          <w:p w14:paraId="6ED11D3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PowerPoint</w:t>
            </w:r>
          </w:p>
          <w:p w14:paraId="6759D65C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□Video clip</w:t>
            </w:r>
          </w:p>
          <w:p w14:paraId="7C81877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Debates</w:t>
            </w:r>
          </w:p>
          <w:p w14:paraId="1037170F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Role playing</w:t>
            </w:r>
          </w:p>
          <w:p w14:paraId="2C7C55B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□Brainstorming</w:t>
            </w:r>
          </w:p>
          <w:p w14:paraId="38F1415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Peer partner</w:t>
            </w:r>
          </w:p>
          <w:p w14:paraId="1A63B99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Learning/analysis</w:t>
            </w:r>
          </w:p>
          <w:p w14:paraId="7ED37E5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Discussion</w:t>
            </w:r>
          </w:p>
          <w:p w14:paraId="12A1C69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Laboratory groups</w:t>
            </w:r>
          </w:p>
          <w:p w14:paraId="634B53C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Cooperative learning </w:t>
            </w:r>
          </w:p>
          <w:p w14:paraId="5BD92453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Groups</w:t>
            </w:r>
          </w:p>
          <w:p w14:paraId="34535EBE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Jigsaw</w:t>
            </w:r>
          </w:p>
          <w:p w14:paraId="7D6669A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Problem solving</w:t>
            </w:r>
          </w:p>
          <w:p w14:paraId="5CF0023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Conferencing </w:t>
            </w:r>
          </w:p>
        </w:tc>
        <w:tc>
          <w:tcPr>
            <w:tcW w:w="2790" w:type="dxa"/>
            <w:gridSpan w:val="2"/>
          </w:tcPr>
          <w:p w14:paraId="7E91A3A9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Independent Study</w:t>
            </w:r>
          </w:p>
          <w:p w14:paraId="344086A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□Essays</w:t>
            </w:r>
          </w:p>
          <w:p w14:paraId="2A798842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Computer assisted </w:t>
            </w:r>
          </w:p>
          <w:p w14:paraId="136D278B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instruction</w:t>
            </w:r>
          </w:p>
          <w:p w14:paraId="5D92B19F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Journals</w:t>
            </w:r>
          </w:p>
          <w:p w14:paraId="5FB50E7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logs</w:t>
            </w:r>
          </w:p>
          <w:p w14:paraId="3FF8755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Reports</w:t>
            </w:r>
          </w:p>
          <w:p w14:paraId="39BA9ED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activity packages</w:t>
            </w:r>
          </w:p>
          <w:p w14:paraId="476B765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Correspondence lessons</w:t>
            </w:r>
          </w:p>
          <w:p w14:paraId="00A7CD3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contracts</w:t>
            </w:r>
          </w:p>
          <w:p w14:paraId="40784FC8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Homework</w:t>
            </w:r>
          </w:p>
          <w:p w14:paraId="62998A3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Research projects</w:t>
            </w:r>
          </w:p>
          <w:p w14:paraId="37584E20" w14:textId="77777777" w:rsidR="00937563" w:rsidRPr="00F54A46" w:rsidRDefault="00937563" w:rsidP="005A4FFC">
            <w:pPr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 Assigned questions</w:t>
            </w:r>
          </w:p>
          <w:p w14:paraId="51B9FBE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Learning centers</w:t>
            </w:r>
          </w:p>
        </w:tc>
        <w:tc>
          <w:tcPr>
            <w:tcW w:w="2340" w:type="dxa"/>
          </w:tcPr>
          <w:p w14:paraId="67021520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Experiential Learning</w:t>
            </w:r>
          </w:p>
          <w:p w14:paraId="55F153A6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Field trips </w:t>
            </w:r>
          </w:p>
          <w:p w14:paraId="2622FE25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 xml:space="preserve">□ Conducting </w:t>
            </w:r>
          </w:p>
          <w:p w14:paraId="277C8811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Experiments</w:t>
            </w:r>
          </w:p>
          <w:p w14:paraId="6F7CB79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Simulations</w:t>
            </w:r>
          </w:p>
          <w:p w14:paraId="1E9CC7C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Games</w:t>
            </w:r>
          </w:p>
          <w:p w14:paraId="7FA994C7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Story telling</w:t>
            </w:r>
          </w:p>
          <w:p w14:paraId="27BD94EC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Focused imaging</w:t>
            </w:r>
          </w:p>
          <w:p w14:paraId="2F06FAAD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Field observations</w:t>
            </w:r>
          </w:p>
          <w:p w14:paraId="39CB89A0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Role-playing</w:t>
            </w:r>
          </w:p>
          <w:p w14:paraId="506BA39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Model building</w:t>
            </w:r>
          </w:p>
          <w:p w14:paraId="4C703B0A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Surveys</w:t>
            </w:r>
          </w:p>
          <w:p w14:paraId="0895BE49" w14:textId="77777777" w:rsidR="00937563" w:rsidRPr="00644F0D" w:rsidRDefault="00937563" w:rsidP="005A4FFC">
            <w:pPr>
              <w:rPr>
                <w:rFonts w:ascii="Calibri" w:hAnsi="Calibri" w:cs="Calibri"/>
              </w:rPr>
            </w:pPr>
            <w:r w:rsidRPr="00644F0D">
              <w:rPr>
                <w:rFonts w:ascii="Calibri" w:hAnsi="Calibri" w:cs="Calibri"/>
              </w:rPr>
              <w:t>□ Case studies</w:t>
            </w:r>
          </w:p>
        </w:tc>
        <w:tc>
          <w:tcPr>
            <w:tcW w:w="2430" w:type="dxa"/>
          </w:tcPr>
          <w:p w14:paraId="73B1AD37" w14:textId="77777777" w:rsidR="00937563" w:rsidRPr="00644F0D" w:rsidRDefault="00937563" w:rsidP="005A4FFC">
            <w:pPr>
              <w:jc w:val="center"/>
              <w:rPr>
                <w:rFonts w:ascii="Calibri" w:hAnsi="Calibri" w:cs="Calibri"/>
                <w:b/>
              </w:rPr>
            </w:pPr>
            <w:r w:rsidRPr="00644F0D">
              <w:rPr>
                <w:rFonts w:ascii="Calibri" w:hAnsi="Calibri" w:cs="Calibri"/>
                <w:b/>
              </w:rPr>
              <w:t>Instructional Skills</w:t>
            </w:r>
          </w:p>
          <w:p w14:paraId="024F07C0" w14:textId="77777777" w:rsidR="00937563" w:rsidRPr="00F54A46" w:rsidRDefault="00937563" w:rsidP="005A4FFC">
            <w:pPr>
              <w:ind w:left="90"/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□Explaining</w:t>
            </w:r>
          </w:p>
          <w:p w14:paraId="2CE91277" w14:textId="77777777" w:rsidR="00937563" w:rsidRPr="00F54A46" w:rsidRDefault="00937563" w:rsidP="005A4FFC">
            <w:pPr>
              <w:ind w:left="90"/>
              <w:rPr>
                <w:rFonts w:ascii="Calibri" w:hAnsi="Calibri" w:cs="Calibri"/>
                <w:b/>
                <w:bCs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□Demonstrating</w:t>
            </w:r>
          </w:p>
          <w:p w14:paraId="04761E2D" w14:textId="77777777" w:rsidR="00937563" w:rsidRPr="00644F0D" w:rsidRDefault="00937563" w:rsidP="005A4FFC">
            <w:pPr>
              <w:ind w:left="90"/>
              <w:rPr>
                <w:rFonts w:ascii="Calibri" w:hAnsi="Calibri" w:cs="Calibri"/>
              </w:rPr>
            </w:pPr>
            <w:r w:rsidRPr="00F54A46">
              <w:rPr>
                <w:rFonts w:ascii="Calibri" w:hAnsi="Calibri" w:cs="Calibri"/>
                <w:b/>
                <w:bCs/>
              </w:rPr>
              <w:t>□Questioning</w:t>
            </w:r>
          </w:p>
        </w:tc>
      </w:tr>
    </w:tbl>
    <w:p w14:paraId="6BEB9F8E" w14:textId="77777777" w:rsidR="00130F93" w:rsidRPr="00644F0D" w:rsidRDefault="00130F93" w:rsidP="0082511B">
      <w:pPr>
        <w:rPr>
          <w:rFonts w:ascii="Calibri" w:hAnsi="Calibri" w:cs="Calibri"/>
        </w:rPr>
      </w:pPr>
    </w:p>
    <w:sectPr w:rsidR="00130F93" w:rsidRPr="00644F0D" w:rsidSect="00937563">
      <w:pgSz w:w="16840" w:h="11901" w:orient="landscape"/>
      <w:pgMar w:top="567" w:right="538" w:bottom="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4D63" w14:textId="77777777" w:rsidR="00E23DEC" w:rsidRDefault="00E23DEC" w:rsidP="004478FF">
      <w:r>
        <w:separator/>
      </w:r>
    </w:p>
  </w:endnote>
  <w:endnote w:type="continuationSeparator" w:id="0">
    <w:p w14:paraId="58DCF177" w14:textId="77777777" w:rsidR="00E23DEC" w:rsidRDefault="00E23DEC" w:rsidP="004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A6D5" w14:textId="77777777" w:rsidR="004478FF" w:rsidRDefault="0018351A">
    <w:pPr>
      <w:pStyle w:val="Footer"/>
      <w:jc w:val="center"/>
    </w:pPr>
    <w:r>
      <w:fldChar w:fldCharType="begin"/>
    </w:r>
    <w:r w:rsidR="004478FF">
      <w:instrText xml:space="preserve"> PAGE   \* MERGEFORMAT </w:instrText>
    </w:r>
    <w:r>
      <w:fldChar w:fldCharType="separate"/>
    </w:r>
    <w:r w:rsidR="00F232F7">
      <w:rPr>
        <w:noProof/>
      </w:rPr>
      <w:t>1</w:t>
    </w:r>
    <w:r>
      <w:fldChar w:fldCharType="end"/>
    </w:r>
  </w:p>
  <w:p w14:paraId="1383F5ED" w14:textId="77777777" w:rsidR="004478FF" w:rsidRDefault="0044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626B" w14:textId="77777777" w:rsidR="00E23DEC" w:rsidRDefault="00E23DEC" w:rsidP="004478FF">
      <w:r>
        <w:separator/>
      </w:r>
    </w:p>
  </w:footnote>
  <w:footnote w:type="continuationSeparator" w:id="0">
    <w:p w14:paraId="080BC25F" w14:textId="77777777" w:rsidR="00E23DEC" w:rsidRDefault="00E23DEC" w:rsidP="0044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0CE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C52B1"/>
    <w:multiLevelType w:val="hybridMultilevel"/>
    <w:tmpl w:val="7694676C"/>
    <w:lvl w:ilvl="0" w:tplc="C35AE1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9D4"/>
    <w:multiLevelType w:val="hybridMultilevel"/>
    <w:tmpl w:val="BFA0EB0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F779FD"/>
    <w:multiLevelType w:val="hybridMultilevel"/>
    <w:tmpl w:val="4764171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1AB"/>
    <w:multiLevelType w:val="hybridMultilevel"/>
    <w:tmpl w:val="DC6A82E2"/>
    <w:lvl w:ilvl="0" w:tplc="D96E1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1AFF"/>
    <w:multiLevelType w:val="hybridMultilevel"/>
    <w:tmpl w:val="D5689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1FC5"/>
    <w:multiLevelType w:val="hybridMultilevel"/>
    <w:tmpl w:val="6360F5CE"/>
    <w:lvl w:ilvl="0" w:tplc="1AB8596E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4F52"/>
    <w:multiLevelType w:val="hybridMultilevel"/>
    <w:tmpl w:val="74E8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370EF"/>
    <w:multiLevelType w:val="hybridMultilevel"/>
    <w:tmpl w:val="AC5A936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769"/>
    <w:multiLevelType w:val="hybridMultilevel"/>
    <w:tmpl w:val="BC3CE056"/>
    <w:lvl w:ilvl="0" w:tplc="EEA0FC18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44595"/>
    <w:multiLevelType w:val="hybridMultilevel"/>
    <w:tmpl w:val="FE80186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E8730D"/>
    <w:multiLevelType w:val="multilevel"/>
    <w:tmpl w:val="3DCABA6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81297899">
    <w:abstractNumId w:val="10"/>
  </w:num>
  <w:num w:numId="2" w16cid:durableId="1527212777">
    <w:abstractNumId w:val="2"/>
  </w:num>
  <w:num w:numId="3" w16cid:durableId="133181546">
    <w:abstractNumId w:val="11"/>
  </w:num>
  <w:num w:numId="4" w16cid:durableId="1103257435">
    <w:abstractNumId w:val="0"/>
  </w:num>
  <w:num w:numId="5" w16cid:durableId="1695377765">
    <w:abstractNumId w:val="5"/>
  </w:num>
  <w:num w:numId="6" w16cid:durableId="1940522661">
    <w:abstractNumId w:val="8"/>
  </w:num>
  <w:num w:numId="7" w16cid:durableId="362168171">
    <w:abstractNumId w:val="3"/>
  </w:num>
  <w:num w:numId="8" w16cid:durableId="1895651999">
    <w:abstractNumId w:val="6"/>
  </w:num>
  <w:num w:numId="9" w16cid:durableId="2031756624">
    <w:abstractNumId w:val="9"/>
  </w:num>
  <w:num w:numId="10" w16cid:durableId="217710930">
    <w:abstractNumId w:val="1"/>
  </w:num>
  <w:num w:numId="11" w16cid:durableId="1516337666">
    <w:abstractNumId w:val="4"/>
  </w:num>
  <w:num w:numId="12" w16cid:durableId="1414626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93"/>
    <w:rsid w:val="0001050E"/>
    <w:rsid w:val="000510D6"/>
    <w:rsid w:val="00055062"/>
    <w:rsid w:val="00067E40"/>
    <w:rsid w:val="00067FB1"/>
    <w:rsid w:val="00074B7D"/>
    <w:rsid w:val="000812CD"/>
    <w:rsid w:val="000A242B"/>
    <w:rsid w:val="000B643E"/>
    <w:rsid w:val="000C60F6"/>
    <w:rsid w:val="00100A00"/>
    <w:rsid w:val="00130F93"/>
    <w:rsid w:val="001537EB"/>
    <w:rsid w:val="001703F8"/>
    <w:rsid w:val="00170860"/>
    <w:rsid w:val="0018351A"/>
    <w:rsid w:val="00186A16"/>
    <w:rsid w:val="001D172D"/>
    <w:rsid w:val="001F450B"/>
    <w:rsid w:val="001F5842"/>
    <w:rsid w:val="00257A58"/>
    <w:rsid w:val="00286FE4"/>
    <w:rsid w:val="002A27D5"/>
    <w:rsid w:val="002A3BBB"/>
    <w:rsid w:val="002B2097"/>
    <w:rsid w:val="002B48A8"/>
    <w:rsid w:val="002B56BE"/>
    <w:rsid w:val="002C75A9"/>
    <w:rsid w:val="002D3D27"/>
    <w:rsid w:val="00363678"/>
    <w:rsid w:val="00364802"/>
    <w:rsid w:val="00381D5F"/>
    <w:rsid w:val="00392770"/>
    <w:rsid w:val="003A33BC"/>
    <w:rsid w:val="003A7AE6"/>
    <w:rsid w:val="003B62BA"/>
    <w:rsid w:val="003C66EB"/>
    <w:rsid w:val="003E6F8A"/>
    <w:rsid w:val="003F58DC"/>
    <w:rsid w:val="003F68B1"/>
    <w:rsid w:val="0041034C"/>
    <w:rsid w:val="004179F5"/>
    <w:rsid w:val="00424743"/>
    <w:rsid w:val="00432CC4"/>
    <w:rsid w:val="00446423"/>
    <w:rsid w:val="004478FF"/>
    <w:rsid w:val="00465122"/>
    <w:rsid w:val="00476AB6"/>
    <w:rsid w:val="00485E3B"/>
    <w:rsid w:val="00490301"/>
    <w:rsid w:val="0049172E"/>
    <w:rsid w:val="004A2C64"/>
    <w:rsid w:val="004C2484"/>
    <w:rsid w:val="004D1EB6"/>
    <w:rsid w:val="004E1C32"/>
    <w:rsid w:val="005036EB"/>
    <w:rsid w:val="00503955"/>
    <w:rsid w:val="00541709"/>
    <w:rsid w:val="00571F76"/>
    <w:rsid w:val="00585E5C"/>
    <w:rsid w:val="005C0031"/>
    <w:rsid w:val="005C7116"/>
    <w:rsid w:val="005D2012"/>
    <w:rsid w:val="005D615C"/>
    <w:rsid w:val="005E1DEB"/>
    <w:rsid w:val="005F1BF7"/>
    <w:rsid w:val="005F4409"/>
    <w:rsid w:val="00607ECB"/>
    <w:rsid w:val="00644F0D"/>
    <w:rsid w:val="00696639"/>
    <w:rsid w:val="006A37AE"/>
    <w:rsid w:val="006A6A75"/>
    <w:rsid w:val="006B32AD"/>
    <w:rsid w:val="006D7559"/>
    <w:rsid w:val="006E5234"/>
    <w:rsid w:val="00722D82"/>
    <w:rsid w:val="007410B5"/>
    <w:rsid w:val="00745326"/>
    <w:rsid w:val="00772099"/>
    <w:rsid w:val="00780F77"/>
    <w:rsid w:val="007C16B8"/>
    <w:rsid w:val="007D0107"/>
    <w:rsid w:val="00806CC9"/>
    <w:rsid w:val="0082511B"/>
    <w:rsid w:val="0084407D"/>
    <w:rsid w:val="00855E90"/>
    <w:rsid w:val="00870980"/>
    <w:rsid w:val="008722C3"/>
    <w:rsid w:val="00872BD6"/>
    <w:rsid w:val="008907B5"/>
    <w:rsid w:val="008945B5"/>
    <w:rsid w:val="008A3370"/>
    <w:rsid w:val="008B613F"/>
    <w:rsid w:val="008E6FEA"/>
    <w:rsid w:val="008E7032"/>
    <w:rsid w:val="008E794B"/>
    <w:rsid w:val="008F3BD2"/>
    <w:rsid w:val="00937563"/>
    <w:rsid w:val="00970CDE"/>
    <w:rsid w:val="00974C31"/>
    <w:rsid w:val="00981043"/>
    <w:rsid w:val="00987734"/>
    <w:rsid w:val="009A30C5"/>
    <w:rsid w:val="009A367F"/>
    <w:rsid w:val="009B4943"/>
    <w:rsid w:val="009D7439"/>
    <w:rsid w:val="00A23C9A"/>
    <w:rsid w:val="00A5674E"/>
    <w:rsid w:val="00A67E8C"/>
    <w:rsid w:val="00A83B9A"/>
    <w:rsid w:val="00A95C1D"/>
    <w:rsid w:val="00AC7A5C"/>
    <w:rsid w:val="00AE24B8"/>
    <w:rsid w:val="00AF7E87"/>
    <w:rsid w:val="00B0437C"/>
    <w:rsid w:val="00B10066"/>
    <w:rsid w:val="00B10EF3"/>
    <w:rsid w:val="00B179DB"/>
    <w:rsid w:val="00B5549C"/>
    <w:rsid w:val="00B72A9A"/>
    <w:rsid w:val="00B7472A"/>
    <w:rsid w:val="00B956F1"/>
    <w:rsid w:val="00BB57AA"/>
    <w:rsid w:val="00BC0A1A"/>
    <w:rsid w:val="00BC201B"/>
    <w:rsid w:val="00C25244"/>
    <w:rsid w:val="00C25B43"/>
    <w:rsid w:val="00C80C3E"/>
    <w:rsid w:val="00C938EF"/>
    <w:rsid w:val="00C97D73"/>
    <w:rsid w:val="00CE7909"/>
    <w:rsid w:val="00CF7507"/>
    <w:rsid w:val="00D007C3"/>
    <w:rsid w:val="00D2009B"/>
    <w:rsid w:val="00D22483"/>
    <w:rsid w:val="00D24C19"/>
    <w:rsid w:val="00D50E76"/>
    <w:rsid w:val="00D71596"/>
    <w:rsid w:val="00D8103D"/>
    <w:rsid w:val="00D8460C"/>
    <w:rsid w:val="00D92A1B"/>
    <w:rsid w:val="00DB068E"/>
    <w:rsid w:val="00DB3FC2"/>
    <w:rsid w:val="00DB6472"/>
    <w:rsid w:val="00DE2541"/>
    <w:rsid w:val="00DF0112"/>
    <w:rsid w:val="00E23DEC"/>
    <w:rsid w:val="00E4275A"/>
    <w:rsid w:val="00E53D9E"/>
    <w:rsid w:val="00E5666A"/>
    <w:rsid w:val="00E70833"/>
    <w:rsid w:val="00E81F54"/>
    <w:rsid w:val="00EE5D60"/>
    <w:rsid w:val="00EF111C"/>
    <w:rsid w:val="00F07BD0"/>
    <w:rsid w:val="00F13E4B"/>
    <w:rsid w:val="00F232F7"/>
    <w:rsid w:val="00F235FE"/>
    <w:rsid w:val="00F305F1"/>
    <w:rsid w:val="00F31758"/>
    <w:rsid w:val="00F35CCB"/>
    <w:rsid w:val="00F53E78"/>
    <w:rsid w:val="00F54A46"/>
    <w:rsid w:val="00F62135"/>
    <w:rsid w:val="00F67C0B"/>
    <w:rsid w:val="00F74CD1"/>
    <w:rsid w:val="00F8165C"/>
    <w:rsid w:val="00F8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A9623"/>
  <w15:docId w15:val="{2E158C08-0D89-43CB-8A37-D085AF85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833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83B9A"/>
    <w:pPr>
      <w:widowControl/>
      <w:jc w:val="left"/>
    </w:pPr>
    <w:rPr>
      <w:rFonts w:ascii="Arial" w:hAnsi="Arial"/>
      <w:kern w:val="0"/>
      <w:sz w:val="22"/>
      <w:szCs w:val="20"/>
      <w:lang w:val="en-GB" w:eastAsia="en-US"/>
    </w:rPr>
  </w:style>
  <w:style w:type="character" w:customStyle="1" w:styleId="BodyTextChar">
    <w:name w:val="Body Text Char"/>
    <w:link w:val="BodyText"/>
    <w:locked/>
    <w:rsid w:val="00A83B9A"/>
    <w:rPr>
      <w:rFonts w:ascii="Arial" w:eastAsia="SimSun" w:hAnsi="Arial"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44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78FF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44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FF"/>
    <w:rPr>
      <w:kern w:val="2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9B4943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unhideWhenUsed/>
    <w:rsid w:val="00644F0D"/>
    <w:rPr>
      <w:color w:val="808080"/>
    </w:rPr>
  </w:style>
  <w:style w:type="paragraph" w:styleId="BalloonText">
    <w:name w:val="Balloon Text"/>
    <w:basedOn w:val="Normal"/>
    <w:link w:val="BalloonTextChar"/>
    <w:rsid w:val="00644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F0D"/>
    <w:rPr>
      <w:rFonts w:ascii="Tahoma" w:hAnsi="Tahoma" w:cs="Tahoma"/>
      <w:kern w:val="2"/>
      <w:sz w:val="16"/>
      <w:szCs w:val="16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AC7A5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CA" w:eastAsia="en-US"/>
    </w:rPr>
  </w:style>
  <w:style w:type="paragraph" w:styleId="ListParagraph">
    <w:name w:val="List Paragraph"/>
    <w:basedOn w:val="Normal"/>
    <w:uiPriority w:val="72"/>
    <w:unhideWhenUsed/>
    <w:rsid w:val="00F5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CAD35-2B00-428D-9236-6651F62F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921</Words>
  <Characters>3982</Characters>
  <Application>Microsoft Office Word</Application>
  <DocSecurity>0</DocSecurity>
  <Lines>53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Central Academy Daily Lesson Plan</vt:lpstr>
    </vt:vector>
  </TitlesOfParts>
  <Company>Hewlett-Packard Company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Central Academy Daily Lesson Plan</dc:title>
  <dc:creator>SDWM</dc:creator>
  <cp:lastModifiedBy>Philip Desjardins</cp:lastModifiedBy>
  <cp:revision>5</cp:revision>
  <cp:lastPrinted>2019-08-12T17:33:00Z</cp:lastPrinted>
  <dcterms:created xsi:type="dcterms:W3CDTF">2022-10-31T20:35:00Z</dcterms:created>
  <dcterms:modified xsi:type="dcterms:W3CDTF">2022-11-01T18:08:00Z</dcterms:modified>
</cp:coreProperties>
</file>