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5.0" w:type="dxa"/>
        <w:jc w:val="left"/>
        <w:tblInd w:w="-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  <w:tblGridChange w:id="0">
          <w:tblGrid>
            <w:gridCol w:w="1678"/>
            <w:gridCol w:w="598"/>
            <w:gridCol w:w="1658"/>
            <w:gridCol w:w="21"/>
            <w:gridCol w:w="1467"/>
            <w:gridCol w:w="697"/>
            <w:gridCol w:w="889"/>
            <w:gridCol w:w="981"/>
            <w:gridCol w:w="2866"/>
          </w:tblGrid>
        </w:tblGridChange>
      </w:tblGrid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TCA  Daily Lesson Planner (revised Feb ’09)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#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8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HNB4M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15-5-19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 Yiu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Quiz, Q&amp;A, Student Report, Student Marking, Debriefing, Check homework etc.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 Attendance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Notes: attendance and concerns regarding specific student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expectation(s)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Adornment meets emotional needs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0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reflect and discuss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learn clothing philosophy, how does adornment meets emotional needs?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spacing w:after="0" w:before="160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color w:val="878787"/>
                <w:rtl w:val="0"/>
              </w:rPr>
              <w:t xml:space="preserve">What are some ways you can try to reduce the impact on the environment while meeting your clothing needs? Please name and describe at least two.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color w:val="878787"/>
                <w:rtl w:val="0"/>
              </w:rPr>
              <w:t xml:space="preserve">Describe ways to resist impulse buying when you go shopping.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spacing w:after="80" w:before="0" w:lineRule="auto"/>
              <w:ind w:left="720" w:hanging="360"/>
              <w:rPr/>
            </w:pPr>
            <w:r w:rsidDel="00000000" w:rsidR="00000000" w:rsidRPr="00000000">
              <w:rPr>
                <w:rFonts w:ascii="Arial" w:cs="Arial" w:eastAsia="Arial" w:hAnsi="Arial"/>
                <w:color w:val="878787"/>
                <w:rtl w:val="0"/>
              </w:rPr>
              <w:t xml:space="preserve">When purchasing new clothing, do you consider whether you will purchase new clothing or fill the need in some other way? If you truly need a new piece of clothing, what are alternatives to buying new?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For learning</w:t>
            </w:r>
          </w:p>
          <w:p w:rsidR="00000000" w:rsidDel="00000000" w:rsidP="00000000" w:rsidRDefault="00000000" w:rsidRPr="00000000" w14:paraId="0000006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students will divided into groups to discuss adornment meets emotional needs(Conspicuous Consumption)</w:t>
            </w:r>
          </w:p>
          <w:p w:rsidR="00000000" w:rsidDel="00000000" w:rsidP="00000000" w:rsidRDefault="00000000" w:rsidRPr="00000000" w14:paraId="0000006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 B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0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1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Observation, conversation, debriefing follow up lesson taught in period A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9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A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D">
            <w:pPr>
              <w:pStyle w:val="Heading2"/>
              <w:keepNext w:val="0"/>
              <w:keepLines w:val="0"/>
              <w:spacing w:after="680" w:before="0" w:line="312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Types of clothing on figures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6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Learn through body shape and successfully choose a suitable clothing and accessories for each body type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Students will need to apply the knowledge for an upcoming project. 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4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6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use the knowledge they learn in class to finish a group work project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1">
            <w:pPr>
              <w:spacing w:before="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https://bellatory.com/clothing/womenfiguresshapes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B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  <w:p w:rsidR="00000000" w:rsidDel="00000000" w:rsidP="00000000" w:rsidRDefault="00000000" w:rsidRPr="00000000" w14:paraId="000000B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B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  <w:p w:rsidR="00000000" w:rsidDel="00000000" w:rsidP="00000000" w:rsidRDefault="00000000" w:rsidRPr="00000000" w14:paraId="000000C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C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(teacher  led)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activity (teacher facilitated)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(discussion possible)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Experiential learning (by doing)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discussion (teacher facilitated)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Worksheets / Surveys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Small group discussion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or group research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 discussion / conferencing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Modeling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Conferencing: teacher and student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Computers / Internet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reading to class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Video or Audio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Silent individual reading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Role Playing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based reading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Presentations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work (Teacher facilitated)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Guest Speaker / Interviews / Questions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Work (Teacher facilitated)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Field Trip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878787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ellatory.com/clothing/womenfiguressha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