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964A5" w14:textId="4449DF7B" w:rsidR="002F022E" w:rsidRPr="002F022E" w:rsidRDefault="002F022E" w:rsidP="002F022E">
      <w:pPr>
        <w:jc w:val="both"/>
        <w:rPr>
          <w:sz w:val="32"/>
          <w:szCs w:val="32"/>
        </w:rPr>
      </w:pPr>
    </w:p>
    <w:p w14:paraId="34539133" w14:textId="77777777" w:rsidR="002F022E" w:rsidRDefault="002F022E" w:rsidP="002F022E">
      <w:pPr>
        <w:jc w:val="both"/>
        <w:rPr>
          <w:rFonts w:cs="Arial Unicode MS"/>
          <w:b/>
          <w:bCs/>
          <w:color w:val="000000"/>
          <w:sz w:val="32"/>
          <w:szCs w:val="32"/>
          <w:u w:color="000000"/>
        </w:rPr>
      </w:pPr>
      <w:r w:rsidRPr="002F022E">
        <w:rPr>
          <w:rFonts w:cs="Arial Unicode MS"/>
          <w:b/>
          <w:bCs/>
          <w:color w:val="000000"/>
          <w:sz w:val="32"/>
          <w:szCs w:val="32"/>
          <w:u w:color="000000"/>
        </w:rPr>
        <w:t xml:space="preserve">     I stood alone for a long time looking down two roads that went in different directions. </w:t>
      </w:r>
    </w:p>
    <w:p w14:paraId="78C6EB26" w14:textId="23F2CA9C" w:rsidR="002F022E" w:rsidRPr="002F022E" w:rsidRDefault="002F022E" w:rsidP="002F022E">
      <w:pPr>
        <w:jc w:val="both"/>
        <w:rPr>
          <w:rFonts w:cs="Arial Unicode MS"/>
          <w:b/>
          <w:bCs/>
          <w:color w:val="000000"/>
          <w:sz w:val="32"/>
          <w:szCs w:val="32"/>
          <w:u w:color="000000"/>
        </w:rPr>
      </w:pPr>
      <w:r w:rsidRPr="002F022E">
        <w:rPr>
          <w:rFonts w:cs="Arial Unicode MS"/>
          <w:b/>
          <w:bCs/>
          <w:color w:val="000000"/>
          <w:sz w:val="32"/>
          <w:szCs w:val="32"/>
          <w:u w:color="000000"/>
        </w:rPr>
        <w:t>I wished that I could have taken both</w:t>
      </w:r>
      <w:r>
        <w:rPr>
          <w:rFonts w:cs="Arial Unicode MS"/>
          <w:b/>
          <w:bCs/>
          <w:color w:val="000000"/>
          <w:sz w:val="32"/>
          <w:szCs w:val="32"/>
          <w:u w:color="000000"/>
        </w:rPr>
        <w:t>,</w:t>
      </w:r>
      <w:r w:rsidRPr="002F022E">
        <w:rPr>
          <w:rFonts w:cs="Arial Unicode MS"/>
          <w:b/>
          <w:bCs/>
          <w:color w:val="000000"/>
          <w:sz w:val="32"/>
          <w:szCs w:val="32"/>
          <w:u w:color="000000"/>
        </w:rPr>
        <w:t xml:space="preserve"> but I took </w:t>
      </w:r>
      <w:r>
        <w:rPr>
          <w:rFonts w:cs="Arial Unicode MS"/>
          <w:b/>
          <w:bCs/>
          <w:color w:val="000000"/>
          <w:sz w:val="32"/>
          <w:szCs w:val="32"/>
          <w:u w:color="000000"/>
        </w:rPr>
        <w:t xml:space="preserve">the </w:t>
      </w:r>
      <w:r w:rsidRPr="002F022E">
        <w:rPr>
          <w:rFonts w:cs="Arial Unicode MS"/>
          <w:b/>
          <w:bCs/>
          <w:color w:val="000000"/>
          <w:sz w:val="32"/>
          <w:szCs w:val="32"/>
          <w:u w:color="000000"/>
        </w:rPr>
        <w:t>one that disappeared into the dense autumn forest.</w:t>
      </w:r>
    </w:p>
    <w:p w14:paraId="5FA1265E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 </w:t>
      </w:r>
    </w:p>
    <w:p w14:paraId="02380F83" w14:textId="0EBC0F3C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>#2</w:t>
      </w:r>
    </w:p>
    <w:p w14:paraId="72C2AFC8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 </w:t>
      </w:r>
    </w:p>
    <w:p w14:paraId="3BB7CE0F" w14:textId="54B437DF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>I took the one that did not seem to have been used as much as the other. More grass was growing on it, but still they were</w:t>
      </w:r>
      <w:r>
        <w:rPr>
          <w:b/>
          <w:bCs/>
          <w:sz w:val="32"/>
          <w:szCs w:val="32"/>
        </w:rPr>
        <w:t xml:space="preserve"> </w:t>
      </w:r>
      <w:proofErr w:type="gramStart"/>
      <w:r w:rsidRPr="002F022E">
        <w:rPr>
          <w:b/>
          <w:bCs/>
          <w:sz w:val="32"/>
          <w:szCs w:val="32"/>
        </w:rPr>
        <w:t>similar</w:t>
      </w:r>
      <w:proofErr w:type="gramEnd"/>
      <w:r w:rsidRPr="002F022E">
        <w:rPr>
          <w:b/>
          <w:bCs/>
          <w:sz w:val="32"/>
          <w:szCs w:val="32"/>
        </w:rPr>
        <w:t xml:space="preserve"> and both had been used by people</w:t>
      </w:r>
      <w:r>
        <w:rPr>
          <w:b/>
          <w:bCs/>
          <w:sz w:val="32"/>
          <w:szCs w:val="32"/>
        </w:rPr>
        <w:t xml:space="preserve"> before</w:t>
      </w:r>
      <w:r w:rsidRPr="002F022E">
        <w:rPr>
          <w:b/>
          <w:bCs/>
          <w:sz w:val="32"/>
          <w:szCs w:val="32"/>
        </w:rPr>
        <w:t xml:space="preserve">. </w:t>
      </w:r>
    </w:p>
    <w:p w14:paraId="4012FAFB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    </w:t>
      </w:r>
    </w:p>
    <w:p w14:paraId="1568FB82" w14:textId="31DE814B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#3 </w:t>
      </w:r>
    </w:p>
    <w:p w14:paraId="4EA27E16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</w:p>
    <w:p w14:paraId="7342136F" w14:textId="77777777" w:rsid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That morning both roads were covered in falling leaves and no one had walked down either one. </w:t>
      </w:r>
    </w:p>
    <w:p w14:paraId="4AED9F00" w14:textId="77777777" w:rsid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I decided to save the most used road for another day, although I </w:t>
      </w:r>
      <w:proofErr w:type="gramStart"/>
      <w:r w:rsidRPr="002F022E">
        <w:rPr>
          <w:b/>
          <w:bCs/>
          <w:sz w:val="32"/>
          <w:szCs w:val="32"/>
        </w:rPr>
        <w:t>doubted</w:t>
      </w:r>
      <w:proofErr w:type="gramEnd"/>
      <w:r w:rsidRPr="002F022E">
        <w:rPr>
          <w:b/>
          <w:bCs/>
          <w:sz w:val="32"/>
          <w:szCs w:val="32"/>
        </w:rPr>
        <w:t xml:space="preserve"> I would ever have time to come back and walk it. </w:t>
      </w:r>
    </w:p>
    <w:p w14:paraId="77855D79" w14:textId="48F06F60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I know that we’re always moving forward in life.  </w:t>
      </w:r>
    </w:p>
    <w:p w14:paraId="0F8FD49C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       </w:t>
      </w:r>
    </w:p>
    <w:p w14:paraId="66E1CC9A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 xml:space="preserve">#4 </w:t>
      </w:r>
    </w:p>
    <w:p w14:paraId="7EF16BA8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</w:p>
    <w:p w14:paraId="3A19E041" w14:textId="755CB204" w:rsid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>Sometime in the distant future, I will fondly tell of the time I once had a choice o</w:t>
      </w:r>
      <w:r w:rsidR="00B31466">
        <w:rPr>
          <w:b/>
          <w:bCs/>
          <w:sz w:val="32"/>
          <w:szCs w:val="32"/>
        </w:rPr>
        <w:t>f</w:t>
      </w:r>
      <w:r w:rsidRPr="002F022E">
        <w:rPr>
          <w:b/>
          <w:bCs/>
          <w:sz w:val="32"/>
          <w:szCs w:val="32"/>
        </w:rPr>
        <w:t xml:space="preserve"> tak</w:t>
      </w:r>
      <w:r w:rsidR="00B31466">
        <w:rPr>
          <w:b/>
          <w:bCs/>
          <w:sz w:val="32"/>
          <w:szCs w:val="32"/>
        </w:rPr>
        <w:t>ing</w:t>
      </w:r>
      <w:r w:rsidRPr="002F022E">
        <w:rPr>
          <w:b/>
          <w:bCs/>
          <w:sz w:val="32"/>
          <w:szCs w:val="32"/>
        </w:rPr>
        <w:t xml:space="preserve"> one of two roads that went into the forest, and that day I wisely took the road that few people take. </w:t>
      </w:r>
    </w:p>
    <w:p w14:paraId="5457F44C" w14:textId="77777777" w:rsidR="00B31466" w:rsidRDefault="00B31466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</w:p>
    <w:p w14:paraId="525FF473" w14:textId="002631FA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32"/>
          <w:szCs w:val="32"/>
        </w:rPr>
      </w:pPr>
      <w:r w:rsidRPr="002F022E">
        <w:rPr>
          <w:b/>
          <w:bCs/>
          <w:sz w:val="32"/>
          <w:szCs w:val="32"/>
        </w:rPr>
        <w:t>That decision has made a positive difference in my life.</w:t>
      </w:r>
    </w:p>
    <w:p w14:paraId="4631C59B" w14:textId="77777777" w:rsidR="002F022E" w:rsidRPr="002F022E" w:rsidRDefault="002F022E" w:rsidP="002F022E">
      <w:pPr>
        <w:ind w:hanging="240"/>
        <w:jc w:val="both"/>
        <w:textAlignment w:val="baseline"/>
        <w:rPr>
          <w:b/>
          <w:bCs/>
          <w:sz w:val="20"/>
          <w:szCs w:val="20"/>
        </w:rPr>
      </w:pPr>
    </w:p>
    <w:p w14:paraId="553ACC87" w14:textId="77777777" w:rsidR="001B305D" w:rsidRDefault="001B305D" w:rsidP="002F022E">
      <w:pPr>
        <w:jc w:val="both"/>
      </w:pPr>
    </w:p>
    <w:sectPr w:rsidR="001B30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2E"/>
    <w:rsid w:val="001B305D"/>
    <w:rsid w:val="002A4245"/>
    <w:rsid w:val="002F022E"/>
    <w:rsid w:val="007D2F4C"/>
    <w:rsid w:val="00B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037DE"/>
  <w15:chartTrackingRefBased/>
  <w15:docId w15:val="{0401E6F4-7B63-C14D-9866-84C70150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2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2021-06-19T14:26:00Z</dcterms:created>
  <dcterms:modified xsi:type="dcterms:W3CDTF">2021-06-19T14:45:00Z</dcterms:modified>
</cp:coreProperties>
</file>