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096"/>
        <w:gridCol w:w="1769"/>
        <w:gridCol w:w="1980"/>
        <w:gridCol w:w="1800"/>
        <w:gridCol w:w="1800"/>
      </w:tblGrid>
      <w:tr w:rsidR="001A2197" w14:paraId="38977D9B" w14:textId="77777777" w:rsidTr="001A2197">
        <w:tc>
          <w:tcPr>
            <w:tcW w:w="2096" w:type="dxa"/>
          </w:tcPr>
          <w:p w14:paraId="35BF2E73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Achievement Categories</w:t>
            </w:r>
          </w:p>
        </w:tc>
        <w:tc>
          <w:tcPr>
            <w:tcW w:w="1769" w:type="dxa"/>
          </w:tcPr>
          <w:p w14:paraId="0265D224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Level 1</w:t>
            </w:r>
          </w:p>
          <w:p w14:paraId="173B52D2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50-59%</w:t>
            </w:r>
          </w:p>
        </w:tc>
        <w:tc>
          <w:tcPr>
            <w:tcW w:w="1980" w:type="dxa"/>
          </w:tcPr>
          <w:p w14:paraId="59E50E6B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Level 2</w:t>
            </w:r>
          </w:p>
          <w:p w14:paraId="4366FE54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60-69%</w:t>
            </w:r>
          </w:p>
        </w:tc>
        <w:tc>
          <w:tcPr>
            <w:tcW w:w="1800" w:type="dxa"/>
          </w:tcPr>
          <w:p w14:paraId="6137C616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Level 3</w:t>
            </w:r>
          </w:p>
          <w:p w14:paraId="33B73793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70-79%</w:t>
            </w:r>
          </w:p>
        </w:tc>
        <w:tc>
          <w:tcPr>
            <w:tcW w:w="1800" w:type="dxa"/>
          </w:tcPr>
          <w:p w14:paraId="16DBC65D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Level 4</w:t>
            </w:r>
          </w:p>
          <w:p w14:paraId="0855ADF6" w14:textId="77777777" w:rsidR="001A2197" w:rsidRDefault="001A2197" w:rsidP="00D65D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80-100%</w:t>
            </w:r>
          </w:p>
        </w:tc>
      </w:tr>
      <w:tr w:rsidR="001A2197" w14:paraId="1599D5F0" w14:textId="77777777" w:rsidTr="001A2197">
        <w:tc>
          <w:tcPr>
            <w:tcW w:w="2096" w:type="dxa"/>
          </w:tcPr>
          <w:p w14:paraId="20C343DB" w14:textId="068C7542" w:rsidR="001A2197" w:rsidRPr="001A2197" w:rsidRDefault="001A2197" w:rsidP="001A2197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gramStart"/>
            <w:r w:rsidRPr="001A2197">
              <w:rPr>
                <w:rFonts w:ascii="Times New Roman" w:hAnsi="Times New Roman" w:cs="Times New Roman"/>
                <w:b/>
                <w:bCs/>
                <w:sz w:val="24"/>
              </w:rPr>
              <w:t>Knowledge  /</w:t>
            </w:r>
            <w:proofErr w:type="gramEnd"/>
            <w:r w:rsidRPr="001A2197">
              <w:rPr>
                <w:rFonts w:ascii="Times New Roman" w:hAnsi="Times New Roman" w:cs="Times New Roman"/>
                <w:b/>
                <w:bCs/>
                <w:sz w:val="24"/>
              </w:rPr>
              <w:t>10</w:t>
            </w:r>
          </w:p>
          <w:p w14:paraId="1CC133FF" w14:textId="77777777" w:rsidR="001A2197" w:rsidRDefault="001A2197" w:rsidP="001A2197">
            <w:pPr>
              <w:rPr>
                <w:rFonts w:ascii="Times New Roman" w:hAnsi="Times New Roman" w:cs="Times New Roman"/>
                <w:sz w:val="24"/>
              </w:rPr>
            </w:pPr>
          </w:p>
          <w:p w14:paraId="28AC376B" w14:textId="38C4C8A1" w:rsidR="001A2197" w:rsidRDefault="001A2197" w:rsidP="001A21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-My content is accurate and the information is valid. </w:t>
            </w:r>
          </w:p>
          <w:p w14:paraId="70518AF2" w14:textId="028ABCD2" w:rsidR="00DD76B6" w:rsidRDefault="00DD76B6" w:rsidP="001A2197">
            <w:pPr>
              <w:rPr>
                <w:rFonts w:ascii="Times New Roman" w:hAnsi="Times New Roman" w:cs="Times New Roman"/>
                <w:sz w:val="24"/>
              </w:rPr>
            </w:pPr>
          </w:p>
          <w:p w14:paraId="582411B9" w14:textId="1629CA77" w:rsidR="001A2197" w:rsidRPr="001A2197" w:rsidRDefault="001A2197" w:rsidP="001A21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</w:tcPr>
          <w:p w14:paraId="7AC8BD32" w14:textId="1E815791" w:rsidR="001A2197" w:rsidRPr="00603193" w:rsidRDefault="00E11D73" w:rsidP="00D65DA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shows a limited understanding of </w:t>
            </w:r>
            <w:r>
              <w:rPr>
                <w:rFonts w:ascii="Times New Roman" w:hAnsi="Times New Roman" w:cs="Times New Roman"/>
                <w:szCs w:val="20"/>
              </w:rPr>
              <w:t xml:space="preserve">the </w:t>
            </w:r>
            <w:r w:rsidR="004B1B09">
              <w:rPr>
                <w:rFonts w:ascii="Times New Roman" w:hAnsi="Times New Roman" w:cs="Times New Roman"/>
                <w:szCs w:val="20"/>
              </w:rPr>
              <w:t xml:space="preserve">short story 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with limited information that is generally </w:t>
            </w:r>
            <w:r w:rsidR="008069B4">
              <w:rPr>
                <w:rFonts w:ascii="Times New Roman" w:hAnsi="Times New Roman" w:cs="Times New Roman"/>
                <w:szCs w:val="20"/>
              </w:rPr>
              <w:t>comprehensible</w:t>
            </w:r>
            <w:r w:rsidR="00320EAE">
              <w:rPr>
                <w:rFonts w:ascii="Times New Roman" w:hAnsi="Times New Roman" w:cs="Times New Roman"/>
                <w:szCs w:val="20"/>
              </w:rPr>
              <w:t xml:space="preserve">. 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020F22F3" w14:textId="784C1840" w:rsidR="001A2197" w:rsidRPr="00603193" w:rsidRDefault="00E11D73" w:rsidP="00D65DA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shows some understanding of </w:t>
            </w:r>
            <w:r>
              <w:rPr>
                <w:rFonts w:ascii="Times New Roman" w:hAnsi="Times New Roman" w:cs="Times New Roman"/>
                <w:szCs w:val="20"/>
              </w:rPr>
              <w:t xml:space="preserve">the </w:t>
            </w:r>
            <w:r w:rsidR="004B1B09">
              <w:rPr>
                <w:rFonts w:ascii="Times New Roman" w:hAnsi="Times New Roman" w:cs="Times New Roman"/>
                <w:szCs w:val="20"/>
              </w:rPr>
              <w:t>short story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with some accurate information that is generally readable and</w:t>
            </w:r>
            <w:r w:rsidR="005D677B">
              <w:rPr>
                <w:rFonts w:ascii="Times New Roman" w:hAnsi="Times New Roman" w:cs="Times New Roman"/>
                <w:szCs w:val="20"/>
              </w:rPr>
              <w:t xml:space="preserve"> c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omprehensible. </w:t>
            </w:r>
          </w:p>
        </w:tc>
        <w:tc>
          <w:tcPr>
            <w:tcW w:w="1800" w:type="dxa"/>
          </w:tcPr>
          <w:p w14:paraId="19BC7A74" w14:textId="721BE028" w:rsidR="001A2197" w:rsidRPr="00603193" w:rsidRDefault="005D677B" w:rsidP="00D65DA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shows a considerable understanding of </w:t>
            </w:r>
            <w:r>
              <w:rPr>
                <w:rFonts w:ascii="Times New Roman" w:hAnsi="Times New Roman" w:cs="Times New Roman"/>
                <w:szCs w:val="20"/>
              </w:rPr>
              <w:t xml:space="preserve">the </w:t>
            </w:r>
            <w:r w:rsidR="004B1B09">
              <w:rPr>
                <w:rFonts w:ascii="Times New Roman" w:hAnsi="Times New Roman" w:cs="Times New Roman"/>
                <w:szCs w:val="20"/>
              </w:rPr>
              <w:t>short story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with accurate information that is easy to read and comprehend. </w:t>
            </w:r>
          </w:p>
        </w:tc>
        <w:tc>
          <w:tcPr>
            <w:tcW w:w="1800" w:type="dxa"/>
          </w:tcPr>
          <w:p w14:paraId="6EB27421" w14:textId="58DC1674" w:rsidR="001A2197" w:rsidRPr="00603193" w:rsidRDefault="005D677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shows an exemplary understanding of </w:t>
            </w:r>
            <w:r>
              <w:rPr>
                <w:rFonts w:ascii="Times New Roman" w:hAnsi="Times New Roman" w:cs="Times New Roman"/>
                <w:szCs w:val="20"/>
              </w:rPr>
              <w:t xml:space="preserve">the </w:t>
            </w:r>
            <w:r w:rsidR="004B1B09">
              <w:rPr>
                <w:rFonts w:ascii="Times New Roman" w:hAnsi="Times New Roman" w:cs="Times New Roman"/>
                <w:szCs w:val="20"/>
              </w:rPr>
              <w:t>short story</w:t>
            </w:r>
            <w:r w:rsidR="001A2197" w:rsidRPr="00603193">
              <w:rPr>
                <w:rFonts w:ascii="Times New Roman" w:hAnsi="Times New Roman" w:cs="Times New Roman"/>
                <w:szCs w:val="20"/>
              </w:rPr>
              <w:t xml:space="preserve"> with accurate information that is easy to read and comprehend. </w:t>
            </w:r>
          </w:p>
        </w:tc>
      </w:tr>
      <w:tr w:rsidR="00D27C90" w14:paraId="010196EA" w14:textId="77777777" w:rsidTr="001A2197">
        <w:tc>
          <w:tcPr>
            <w:tcW w:w="2096" w:type="dxa"/>
          </w:tcPr>
          <w:p w14:paraId="49B11CBF" w14:textId="1824C9F1" w:rsidR="00D27C90" w:rsidRPr="001A2197" w:rsidRDefault="00D27C90" w:rsidP="00D27C90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1A2197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Thinking/Inquiry /10</w:t>
            </w:r>
          </w:p>
          <w:p w14:paraId="02183256" w14:textId="77777777" w:rsidR="00D27C90" w:rsidRDefault="00D27C90" w:rsidP="00D27C90">
            <w:pPr>
              <w:rPr>
                <w:rFonts w:ascii="Times New Roman" w:hAnsi="Times New Roman" w:cs="Times New Roman"/>
                <w:sz w:val="24"/>
              </w:rPr>
            </w:pPr>
          </w:p>
          <w:p w14:paraId="2AA8ACF2" w14:textId="6783E0C1" w:rsidR="00D27C90" w:rsidRPr="001A2197" w:rsidRDefault="00D27C90" w:rsidP="00D27C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-I demonstrate a clear understanding of processing skills (analysing, inferring, interpreting, forming conclusions)</w:t>
            </w:r>
          </w:p>
        </w:tc>
        <w:tc>
          <w:tcPr>
            <w:tcW w:w="1769" w:type="dxa"/>
          </w:tcPr>
          <w:p w14:paraId="23FF866C" w14:textId="5CAEC1CD" w:rsidR="00D27C90" w:rsidRPr="00603193" w:rsidRDefault="00D27C90" w:rsidP="00D27C9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Analysis </w:t>
            </w:r>
            <w:r w:rsidRPr="00603193">
              <w:rPr>
                <w:rFonts w:ascii="Times New Roman" w:hAnsi="Times New Roman" w:cs="Times New Roman"/>
                <w:szCs w:val="20"/>
              </w:rPr>
              <w:t>demonstrate</w:t>
            </w: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603193">
              <w:rPr>
                <w:rFonts w:ascii="Times New Roman" w:hAnsi="Times New Roman" w:cs="Times New Roman"/>
                <w:szCs w:val="20"/>
              </w:rPr>
              <w:t xml:space="preserve"> an understanding of </w:t>
            </w:r>
            <w:r>
              <w:rPr>
                <w:rFonts w:ascii="Times New Roman" w:hAnsi="Times New Roman" w:cs="Times New Roman"/>
                <w:szCs w:val="20"/>
              </w:rPr>
              <w:t>processing skills with</w:t>
            </w:r>
            <w:r w:rsidRPr="00603193">
              <w:rPr>
                <w:rFonts w:ascii="Times New Roman" w:hAnsi="Times New Roman" w:cs="Times New Roman"/>
                <w:szCs w:val="20"/>
              </w:rPr>
              <w:t xml:space="preserve"> a limited degree of effectiveness.</w:t>
            </w:r>
          </w:p>
        </w:tc>
        <w:tc>
          <w:tcPr>
            <w:tcW w:w="1980" w:type="dxa"/>
          </w:tcPr>
          <w:p w14:paraId="1CD4B427" w14:textId="3F2249FF" w:rsidR="00D27C90" w:rsidRPr="00603193" w:rsidRDefault="00D27C90" w:rsidP="00D27C9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Analysis demonstrates an understanding of processing skills with some effectiveness.</w:t>
            </w:r>
          </w:p>
        </w:tc>
        <w:tc>
          <w:tcPr>
            <w:tcW w:w="1800" w:type="dxa"/>
          </w:tcPr>
          <w:p w14:paraId="27100A9F" w14:textId="68132F8E" w:rsidR="00D27C90" w:rsidRPr="00603193" w:rsidRDefault="00D27C90" w:rsidP="00D27C9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Analysis demonstrates an understanding of processing skills with a considerable degree of effectiveness.</w:t>
            </w:r>
          </w:p>
        </w:tc>
        <w:tc>
          <w:tcPr>
            <w:tcW w:w="1800" w:type="dxa"/>
          </w:tcPr>
          <w:p w14:paraId="2D74300F" w14:textId="7990A6BD" w:rsidR="00D27C90" w:rsidRPr="00603193" w:rsidRDefault="00D27C90" w:rsidP="00D27C9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Analysis demonstrates an understanding of processing skills with a high degree of effectiveness. </w:t>
            </w:r>
          </w:p>
        </w:tc>
      </w:tr>
      <w:tr w:rsidR="001A2197" w14:paraId="6074044C" w14:textId="77777777" w:rsidTr="001A2197">
        <w:tc>
          <w:tcPr>
            <w:tcW w:w="2096" w:type="dxa"/>
          </w:tcPr>
          <w:p w14:paraId="35073705" w14:textId="4848A6BC" w:rsidR="001A2197" w:rsidRPr="00603193" w:rsidRDefault="001A2197">
            <w:pPr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03193">
              <w:rPr>
                <w:rFonts w:ascii="Times New Roman" w:hAnsi="Times New Roman" w:cs="Times New Roman"/>
                <w:b/>
                <w:bCs/>
                <w:szCs w:val="20"/>
              </w:rPr>
              <w:t>Communication</w:t>
            </w:r>
            <w:r w:rsidR="00603193" w:rsidRPr="00603193">
              <w:rPr>
                <w:rFonts w:ascii="Times New Roman" w:hAnsi="Times New Roman" w:cs="Times New Roman"/>
                <w:b/>
                <w:bCs/>
                <w:szCs w:val="20"/>
              </w:rPr>
              <w:t xml:space="preserve"> /10</w:t>
            </w:r>
          </w:p>
          <w:p w14:paraId="0FD9A2F4" w14:textId="77777777" w:rsidR="001A2197" w:rsidRDefault="001A2197" w:rsidP="00603193">
            <w:pPr>
              <w:rPr>
                <w:rFonts w:ascii="Times New Roman" w:hAnsi="Times New Roman" w:cs="Times New Roman"/>
                <w:sz w:val="24"/>
              </w:rPr>
            </w:pPr>
          </w:p>
          <w:p w14:paraId="33226B17" w14:textId="234FF2B7" w:rsidR="00603193" w:rsidRDefault="00603193" w:rsidP="006031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-I </w:t>
            </w:r>
            <w:r w:rsidR="00E536C4">
              <w:rPr>
                <w:rFonts w:ascii="Times New Roman" w:hAnsi="Times New Roman" w:cs="Times New Roman"/>
                <w:sz w:val="24"/>
              </w:rPr>
              <w:t xml:space="preserve">speak </w:t>
            </w:r>
            <w:r>
              <w:rPr>
                <w:rFonts w:ascii="Times New Roman" w:hAnsi="Times New Roman" w:cs="Times New Roman"/>
                <w:sz w:val="24"/>
              </w:rPr>
              <w:t xml:space="preserve">clearly and coherently so that my </w:t>
            </w:r>
            <w:r w:rsidR="00E536C4">
              <w:rPr>
                <w:rFonts w:ascii="Times New Roman" w:hAnsi="Times New Roman" w:cs="Times New Roman"/>
                <w:sz w:val="24"/>
              </w:rPr>
              <w:t>audience</w:t>
            </w:r>
            <w:r>
              <w:rPr>
                <w:rFonts w:ascii="Times New Roman" w:hAnsi="Times New Roman" w:cs="Times New Roman"/>
                <w:sz w:val="24"/>
              </w:rPr>
              <w:t xml:space="preserve"> can understand me.</w:t>
            </w:r>
          </w:p>
          <w:p w14:paraId="4D1F08D5" w14:textId="3AA2AF9E" w:rsidR="00D35263" w:rsidRDefault="00D35263" w:rsidP="00603193">
            <w:pPr>
              <w:rPr>
                <w:rFonts w:ascii="Times New Roman" w:hAnsi="Times New Roman" w:cs="Times New Roman"/>
                <w:sz w:val="24"/>
              </w:rPr>
            </w:pPr>
          </w:p>
          <w:p w14:paraId="0E380AE1" w14:textId="3D0807EA" w:rsidR="00D35263" w:rsidRDefault="00D35263" w:rsidP="006031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-M</w:t>
            </w:r>
            <w:r w:rsidR="00893E0E">
              <w:rPr>
                <w:rFonts w:ascii="Times New Roman" w:hAnsi="Times New Roman" w:cs="Times New Roman"/>
                <w:sz w:val="24"/>
              </w:rPr>
              <w:t xml:space="preserve">y presentation is </w:t>
            </w:r>
            <w:r w:rsidR="008E0364">
              <w:rPr>
                <w:rFonts w:ascii="Times New Roman" w:hAnsi="Times New Roman" w:cs="Times New Roman"/>
                <w:sz w:val="24"/>
              </w:rPr>
              <w:t>easy to read along with</w:t>
            </w:r>
            <w:r w:rsidR="006B5592">
              <w:rPr>
                <w:rFonts w:ascii="Times New Roman" w:hAnsi="Times New Roman" w:cs="Times New Roman"/>
                <w:sz w:val="24"/>
              </w:rPr>
              <w:t xml:space="preserve"> and is visually appealing. </w:t>
            </w:r>
          </w:p>
          <w:p w14:paraId="3093B530" w14:textId="122FEF0C" w:rsidR="00603193" w:rsidRPr="00603193" w:rsidRDefault="00603193" w:rsidP="006031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</w:tcPr>
          <w:p w14:paraId="6EF13938" w14:textId="51A3425B" w:rsidR="001A2197" w:rsidRDefault="00E536C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Information is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 communicated with limited clarity, many grammatical errors. </w:t>
            </w:r>
          </w:p>
          <w:p w14:paraId="7F356DFA" w14:textId="19BF5DAC" w:rsidR="0077496F" w:rsidRDefault="0077496F">
            <w:pPr>
              <w:rPr>
                <w:rFonts w:ascii="Times New Roman" w:hAnsi="Times New Roman" w:cs="Times New Roman"/>
                <w:szCs w:val="20"/>
              </w:rPr>
            </w:pPr>
          </w:p>
          <w:p w14:paraId="5D79562E" w14:textId="77777777" w:rsidR="001B2A5B" w:rsidRDefault="001B2A5B">
            <w:pPr>
              <w:rPr>
                <w:rFonts w:ascii="Times New Roman" w:hAnsi="Times New Roman" w:cs="Times New Roman"/>
                <w:szCs w:val="20"/>
              </w:rPr>
            </w:pPr>
          </w:p>
          <w:p w14:paraId="33F023DB" w14:textId="3488F700" w:rsidR="00603193" w:rsidRPr="00603193" w:rsidRDefault="004F40F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 is not clear and does not have any structure</w:t>
            </w:r>
            <w:r w:rsidR="001B2A5B">
              <w:rPr>
                <w:rFonts w:ascii="Times New Roman" w:hAnsi="Times New Roman" w:cs="Times New Roman"/>
                <w:szCs w:val="20"/>
              </w:rPr>
              <w:t xml:space="preserve"> or appeal</w:t>
            </w:r>
            <w:r>
              <w:rPr>
                <w:rFonts w:ascii="Times New Roman" w:hAnsi="Times New Roman" w:cs="Times New Roman"/>
                <w:szCs w:val="20"/>
              </w:rPr>
              <w:t xml:space="preserve">. </w:t>
            </w:r>
          </w:p>
        </w:tc>
        <w:tc>
          <w:tcPr>
            <w:tcW w:w="1980" w:type="dxa"/>
          </w:tcPr>
          <w:p w14:paraId="0350EC01" w14:textId="54903483" w:rsidR="001A2197" w:rsidRDefault="00E536C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Information is 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communicated with some clarity, some grammatical errors. </w:t>
            </w:r>
          </w:p>
          <w:p w14:paraId="46628D4B" w14:textId="77777777" w:rsidR="00603193" w:rsidRDefault="00603193">
            <w:pPr>
              <w:rPr>
                <w:rFonts w:ascii="Times New Roman" w:hAnsi="Times New Roman" w:cs="Times New Roman"/>
                <w:szCs w:val="20"/>
              </w:rPr>
            </w:pPr>
          </w:p>
          <w:p w14:paraId="097A550B" w14:textId="77777777" w:rsidR="00603193" w:rsidRDefault="00603193">
            <w:pPr>
              <w:rPr>
                <w:rFonts w:ascii="Times New Roman" w:hAnsi="Times New Roman" w:cs="Times New Roman"/>
                <w:szCs w:val="20"/>
              </w:rPr>
            </w:pPr>
          </w:p>
          <w:p w14:paraId="3B311E76" w14:textId="12EBF7DF" w:rsidR="004F40F8" w:rsidRDefault="004F40F8">
            <w:pPr>
              <w:rPr>
                <w:rFonts w:ascii="Times New Roman" w:hAnsi="Times New Roman" w:cs="Times New Roman"/>
                <w:szCs w:val="20"/>
              </w:rPr>
            </w:pPr>
          </w:p>
          <w:p w14:paraId="0190D705" w14:textId="77777777" w:rsidR="001B2A5B" w:rsidRDefault="001B2A5B">
            <w:pPr>
              <w:rPr>
                <w:rFonts w:ascii="Times New Roman" w:hAnsi="Times New Roman" w:cs="Times New Roman"/>
                <w:szCs w:val="20"/>
              </w:rPr>
            </w:pPr>
          </w:p>
          <w:p w14:paraId="0FF1092B" w14:textId="23F32D69" w:rsidR="004F40F8" w:rsidRPr="00603193" w:rsidRDefault="004F40F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 is somewhat clear and has some structure</w:t>
            </w:r>
            <w:r w:rsidR="001B2A5B">
              <w:rPr>
                <w:rFonts w:ascii="Times New Roman" w:hAnsi="Times New Roman" w:cs="Times New Roman"/>
                <w:szCs w:val="20"/>
              </w:rPr>
              <w:t xml:space="preserve"> and appeal</w:t>
            </w:r>
            <w:r>
              <w:rPr>
                <w:rFonts w:ascii="Times New Roman" w:hAnsi="Times New Roman" w:cs="Times New Roman"/>
                <w:szCs w:val="20"/>
              </w:rPr>
              <w:t xml:space="preserve">. </w:t>
            </w:r>
          </w:p>
        </w:tc>
        <w:tc>
          <w:tcPr>
            <w:tcW w:w="1800" w:type="dxa"/>
          </w:tcPr>
          <w:p w14:paraId="6AE6B1CC" w14:textId="67608D08" w:rsidR="001A2197" w:rsidRDefault="008E036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Information is 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communicated with considerable degree of clarity, with a few minor grammatical errors. </w:t>
            </w:r>
          </w:p>
          <w:p w14:paraId="3C5EE02A" w14:textId="77777777" w:rsidR="00603193" w:rsidRDefault="00603193">
            <w:pPr>
              <w:rPr>
                <w:rFonts w:ascii="Times New Roman" w:hAnsi="Times New Roman" w:cs="Times New Roman"/>
                <w:szCs w:val="20"/>
              </w:rPr>
            </w:pPr>
          </w:p>
          <w:p w14:paraId="2D72A342" w14:textId="4AB7A40E" w:rsidR="00603193" w:rsidRPr="00603193" w:rsidRDefault="004F40F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Presentation </w:t>
            </w:r>
            <w:r w:rsidR="009477A5">
              <w:rPr>
                <w:rFonts w:ascii="Times New Roman" w:hAnsi="Times New Roman" w:cs="Times New Roman"/>
                <w:szCs w:val="20"/>
              </w:rPr>
              <w:t>is considerably clear with a considerable amount of structure</w:t>
            </w:r>
            <w:r w:rsidR="001B2A5B">
              <w:rPr>
                <w:rFonts w:ascii="Times New Roman" w:hAnsi="Times New Roman" w:cs="Times New Roman"/>
                <w:szCs w:val="20"/>
              </w:rPr>
              <w:t xml:space="preserve"> and appeal</w:t>
            </w:r>
            <w:r w:rsidR="009477A5">
              <w:rPr>
                <w:rFonts w:ascii="Times New Roman" w:hAnsi="Times New Roman" w:cs="Times New Roman"/>
                <w:szCs w:val="20"/>
              </w:rPr>
              <w:t xml:space="preserve">. </w:t>
            </w:r>
          </w:p>
        </w:tc>
        <w:tc>
          <w:tcPr>
            <w:tcW w:w="1800" w:type="dxa"/>
          </w:tcPr>
          <w:p w14:paraId="68237AAF" w14:textId="0C2BE8EC" w:rsidR="001A2197" w:rsidRDefault="008E0364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Information is</w:t>
            </w:r>
            <w:r w:rsidR="00603193">
              <w:rPr>
                <w:rFonts w:ascii="Times New Roman" w:hAnsi="Times New Roman" w:cs="Times New Roman"/>
                <w:szCs w:val="20"/>
              </w:rPr>
              <w:t xml:space="preserve"> communicated with a high degree of clarity with little to no grammatical errors. </w:t>
            </w:r>
          </w:p>
          <w:p w14:paraId="40AE5DF0" w14:textId="77777777" w:rsidR="00603193" w:rsidRDefault="00603193">
            <w:pPr>
              <w:rPr>
                <w:rFonts w:ascii="Times New Roman" w:hAnsi="Times New Roman" w:cs="Times New Roman"/>
                <w:szCs w:val="20"/>
              </w:rPr>
            </w:pPr>
          </w:p>
          <w:p w14:paraId="4F38771C" w14:textId="4BC60AAE" w:rsidR="004F40F8" w:rsidRDefault="004F40F8" w:rsidP="004F40F8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 is</w:t>
            </w:r>
            <w:r w:rsidR="009477A5">
              <w:rPr>
                <w:rFonts w:ascii="Times New Roman" w:hAnsi="Times New Roman" w:cs="Times New Roman"/>
                <w:szCs w:val="20"/>
              </w:rPr>
              <w:t xml:space="preserve"> very</w:t>
            </w:r>
            <w:r>
              <w:rPr>
                <w:rFonts w:ascii="Times New Roman" w:hAnsi="Times New Roman" w:cs="Times New Roman"/>
                <w:szCs w:val="20"/>
              </w:rPr>
              <w:t xml:space="preserve"> clear and has a </w:t>
            </w:r>
            <w:r w:rsidR="00DD76B6">
              <w:rPr>
                <w:rFonts w:ascii="Times New Roman" w:hAnsi="Times New Roman" w:cs="Times New Roman"/>
                <w:szCs w:val="20"/>
              </w:rPr>
              <w:t xml:space="preserve">high degree of </w:t>
            </w:r>
            <w:r>
              <w:rPr>
                <w:rFonts w:ascii="Times New Roman" w:hAnsi="Times New Roman" w:cs="Times New Roman"/>
                <w:szCs w:val="20"/>
              </w:rPr>
              <w:t>structure</w:t>
            </w:r>
            <w:r w:rsidR="001B2A5B">
              <w:rPr>
                <w:rFonts w:ascii="Times New Roman" w:hAnsi="Times New Roman" w:cs="Times New Roman"/>
                <w:szCs w:val="20"/>
              </w:rPr>
              <w:t xml:space="preserve"> and appeal. </w:t>
            </w:r>
          </w:p>
          <w:p w14:paraId="3B2F3990" w14:textId="51F510E4" w:rsidR="00603193" w:rsidRPr="00603193" w:rsidRDefault="00603193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27C90" w14:paraId="4069EA81" w14:textId="77777777" w:rsidTr="001A2197">
        <w:tc>
          <w:tcPr>
            <w:tcW w:w="2096" w:type="dxa"/>
          </w:tcPr>
          <w:p w14:paraId="5DD5C4A1" w14:textId="029F8D7B" w:rsidR="00D27C90" w:rsidRPr="00603193" w:rsidRDefault="00D27C90" w:rsidP="00D27C9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gramStart"/>
            <w:r w:rsidRPr="00603193">
              <w:rPr>
                <w:rFonts w:ascii="Times New Roman" w:hAnsi="Times New Roman" w:cs="Times New Roman"/>
                <w:b/>
                <w:bCs/>
                <w:sz w:val="24"/>
              </w:rPr>
              <w:t>Application  /</w:t>
            </w:r>
            <w:proofErr w:type="gramEnd"/>
            <w:r w:rsidRPr="00603193">
              <w:rPr>
                <w:rFonts w:ascii="Times New Roman" w:hAnsi="Times New Roman" w:cs="Times New Roman"/>
                <w:b/>
                <w:bCs/>
                <w:sz w:val="24"/>
              </w:rPr>
              <w:t>10</w:t>
            </w:r>
          </w:p>
          <w:p w14:paraId="1D612FF5" w14:textId="77777777" w:rsidR="00D27C90" w:rsidRDefault="00D27C90" w:rsidP="00D27C90">
            <w:pPr>
              <w:rPr>
                <w:rFonts w:ascii="Times New Roman" w:hAnsi="Times New Roman" w:cs="Times New Roman"/>
                <w:sz w:val="24"/>
              </w:rPr>
            </w:pPr>
          </w:p>
          <w:p w14:paraId="4651DE35" w14:textId="402A268A" w:rsidR="00D27C90" w:rsidRDefault="00D27C90" w:rsidP="00D27C90">
            <w:pPr>
              <w:rPr>
                <w:rFonts w:ascii="Times New Roman" w:hAnsi="Times New Roman" w:cs="Times New Roman"/>
                <w:szCs w:val="20"/>
              </w:rPr>
            </w:pPr>
            <w:r w:rsidRPr="007661AE">
              <w:rPr>
                <w:rFonts w:ascii="Times New Roman" w:hAnsi="Times New Roman" w:cs="Times New Roman"/>
                <w:szCs w:val="20"/>
              </w:rPr>
              <w:t xml:space="preserve">-I </w:t>
            </w:r>
            <w:proofErr w:type="gramStart"/>
            <w:r w:rsidRPr="007661AE">
              <w:rPr>
                <w:rFonts w:ascii="Times New Roman" w:hAnsi="Times New Roman" w:cs="Times New Roman"/>
                <w:szCs w:val="20"/>
              </w:rPr>
              <w:t>am able to</w:t>
            </w:r>
            <w:proofErr w:type="gramEnd"/>
            <w:r w:rsidRPr="007661AE"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 xml:space="preserve">present about all of the literary elements </w:t>
            </w:r>
          </w:p>
          <w:p w14:paraId="69086899" w14:textId="5DDB66EB" w:rsidR="00D27C90" w:rsidRPr="00AF4CDB" w:rsidRDefault="00D27C90" w:rsidP="00D27C9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-I 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am able to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 xml:space="preserve"> use quotes, in-text citations, connections, and analysis.  </w:t>
            </w:r>
          </w:p>
          <w:p w14:paraId="6CE53957" w14:textId="3F3E52D1" w:rsidR="00D27C90" w:rsidRPr="00AF4CDB" w:rsidRDefault="00D27C90" w:rsidP="00D27C90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69" w:type="dxa"/>
          </w:tcPr>
          <w:p w14:paraId="30D5AB2E" w14:textId="537AB444" w:rsidR="00D27C90" w:rsidRPr="00603193" w:rsidRDefault="00D27C90" w:rsidP="00D27C9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Presentation uses quotes, in-text citations, connections, and analysis with a limited degree of effectiveness. </w:t>
            </w:r>
          </w:p>
        </w:tc>
        <w:tc>
          <w:tcPr>
            <w:tcW w:w="1980" w:type="dxa"/>
          </w:tcPr>
          <w:p w14:paraId="1014BED5" w14:textId="4BD8C06F" w:rsidR="00D27C90" w:rsidRPr="00603193" w:rsidRDefault="00D27C90" w:rsidP="00D27C9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Presentation uses quotes, in-text citations, connections, and analysis with some degree of effectiveness. </w:t>
            </w:r>
          </w:p>
        </w:tc>
        <w:tc>
          <w:tcPr>
            <w:tcW w:w="1800" w:type="dxa"/>
          </w:tcPr>
          <w:p w14:paraId="2B30A5A0" w14:textId="77777777" w:rsidR="00D27C90" w:rsidRDefault="00D27C90" w:rsidP="00D27C9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Presentation uses quotes, in-text citations, connections, and analysis with a considerable degree of effectiveness.</w:t>
            </w:r>
          </w:p>
          <w:p w14:paraId="06E9B0EC" w14:textId="555B509E" w:rsidR="00D27C90" w:rsidRPr="00603193" w:rsidRDefault="00D27C90" w:rsidP="00D27C90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00" w:type="dxa"/>
          </w:tcPr>
          <w:p w14:paraId="4E350269" w14:textId="5AF5BFC6" w:rsidR="00D27C90" w:rsidRPr="00603193" w:rsidRDefault="00D27C90" w:rsidP="00D27C9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Presentation uses quotes, in-text citations, connections, and analysis with a high degree of effectiveness. </w:t>
            </w:r>
          </w:p>
        </w:tc>
      </w:tr>
    </w:tbl>
    <w:p w14:paraId="3A561FFC" w14:textId="77777777" w:rsidR="00B73BE7" w:rsidRPr="00CA563D" w:rsidRDefault="00B73BE7" w:rsidP="007661AE">
      <w:pPr>
        <w:rPr>
          <w:rFonts w:ascii="Times New Roman" w:hAnsi="Times New Roman" w:cs="Times New Roman"/>
          <w:sz w:val="24"/>
        </w:rPr>
      </w:pPr>
    </w:p>
    <w:sectPr w:rsidR="00B73BE7" w:rsidRPr="00CA563D" w:rsidSect="001A219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11B58" w14:textId="77777777" w:rsidR="008C3FD7" w:rsidRDefault="008C3FD7" w:rsidP="00D65DA9">
      <w:pPr>
        <w:spacing w:after="0" w:line="240" w:lineRule="auto"/>
      </w:pPr>
      <w:r>
        <w:separator/>
      </w:r>
    </w:p>
  </w:endnote>
  <w:endnote w:type="continuationSeparator" w:id="0">
    <w:p w14:paraId="410BC411" w14:textId="77777777" w:rsidR="008C3FD7" w:rsidRDefault="008C3FD7" w:rsidP="00D65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43552" w14:textId="77777777" w:rsidR="007F1106" w:rsidRDefault="007F1106">
    <w:pPr>
      <w:pStyle w:val="Footer"/>
    </w:pPr>
  </w:p>
  <w:p w14:paraId="718E521E" w14:textId="77777777" w:rsidR="007F1106" w:rsidRDefault="007F11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7B868" w14:textId="77777777" w:rsidR="008C3FD7" w:rsidRDefault="008C3FD7" w:rsidP="00D65DA9">
      <w:pPr>
        <w:spacing w:after="0" w:line="240" w:lineRule="auto"/>
      </w:pPr>
      <w:r>
        <w:separator/>
      </w:r>
    </w:p>
  </w:footnote>
  <w:footnote w:type="continuationSeparator" w:id="0">
    <w:p w14:paraId="2024852F" w14:textId="77777777" w:rsidR="008C3FD7" w:rsidRDefault="008C3FD7" w:rsidP="00D65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CDF65" w14:textId="773DA04B" w:rsidR="00D65DA9" w:rsidRDefault="001A2197" w:rsidP="001E6865">
    <w:pPr>
      <w:pStyle w:val="Header"/>
      <w:jc w:val="center"/>
    </w:pPr>
    <w:r>
      <w:rPr>
        <w:rFonts w:ascii="Times New Roman" w:hAnsi="Times New Roman" w:cs="Times New Roman"/>
        <w:sz w:val="24"/>
      </w:rPr>
      <w:t xml:space="preserve">Rubric – </w:t>
    </w:r>
    <w:r w:rsidR="001E6865">
      <w:rPr>
        <w:rFonts w:ascii="Times New Roman" w:hAnsi="Times New Roman" w:cs="Times New Roman"/>
        <w:sz w:val="24"/>
      </w:rPr>
      <w:t xml:space="preserve">Presentation – </w:t>
    </w:r>
    <w:r w:rsidR="004B1B09">
      <w:rPr>
        <w:rFonts w:ascii="Times New Roman" w:hAnsi="Times New Roman" w:cs="Times New Roman"/>
        <w:sz w:val="24"/>
      </w:rPr>
      <w:t>Short Stories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335D4"/>
    <w:multiLevelType w:val="hybridMultilevel"/>
    <w:tmpl w:val="D4DE06F4"/>
    <w:lvl w:ilvl="0" w:tplc="41AA6464">
      <w:start w:val="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022F8"/>
    <w:multiLevelType w:val="hybridMultilevel"/>
    <w:tmpl w:val="EBD62460"/>
    <w:lvl w:ilvl="0" w:tplc="8D489510">
      <w:start w:val="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C13F4"/>
    <w:multiLevelType w:val="hybridMultilevel"/>
    <w:tmpl w:val="9CE2FB9C"/>
    <w:lvl w:ilvl="0" w:tplc="12FCD2E8">
      <w:start w:val="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823113">
    <w:abstractNumId w:val="0"/>
  </w:num>
  <w:num w:numId="2" w16cid:durableId="497231932">
    <w:abstractNumId w:val="1"/>
  </w:num>
  <w:num w:numId="3" w16cid:durableId="1683432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3D"/>
    <w:rsid w:val="000465C5"/>
    <w:rsid w:val="000773A1"/>
    <w:rsid w:val="000B372C"/>
    <w:rsid w:val="0012574B"/>
    <w:rsid w:val="00176606"/>
    <w:rsid w:val="001A2197"/>
    <w:rsid w:val="001B2A5B"/>
    <w:rsid w:val="001E4F59"/>
    <w:rsid w:val="001E6865"/>
    <w:rsid w:val="002B3204"/>
    <w:rsid w:val="00300DE1"/>
    <w:rsid w:val="00320EAE"/>
    <w:rsid w:val="0037305A"/>
    <w:rsid w:val="0043560F"/>
    <w:rsid w:val="004A13A6"/>
    <w:rsid w:val="004B1B09"/>
    <w:rsid w:val="004B2E65"/>
    <w:rsid w:val="004E00B1"/>
    <w:rsid w:val="004F40F8"/>
    <w:rsid w:val="00543D24"/>
    <w:rsid w:val="005D677B"/>
    <w:rsid w:val="005F5F56"/>
    <w:rsid w:val="00603193"/>
    <w:rsid w:val="006570A7"/>
    <w:rsid w:val="006613F1"/>
    <w:rsid w:val="0067004B"/>
    <w:rsid w:val="0067378B"/>
    <w:rsid w:val="00696658"/>
    <w:rsid w:val="006A0B54"/>
    <w:rsid w:val="006B5592"/>
    <w:rsid w:val="00744EC5"/>
    <w:rsid w:val="007661AE"/>
    <w:rsid w:val="0077496F"/>
    <w:rsid w:val="007D1193"/>
    <w:rsid w:val="007F1106"/>
    <w:rsid w:val="008069B4"/>
    <w:rsid w:val="0081719B"/>
    <w:rsid w:val="00843DC2"/>
    <w:rsid w:val="00851CFB"/>
    <w:rsid w:val="00893E0E"/>
    <w:rsid w:val="008B7282"/>
    <w:rsid w:val="008C3FD7"/>
    <w:rsid w:val="008E0364"/>
    <w:rsid w:val="009105DB"/>
    <w:rsid w:val="009477A5"/>
    <w:rsid w:val="00977DF2"/>
    <w:rsid w:val="00992229"/>
    <w:rsid w:val="009B795F"/>
    <w:rsid w:val="00AF4CDB"/>
    <w:rsid w:val="00B042A3"/>
    <w:rsid w:val="00B4435E"/>
    <w:rsid w:val="00B72DD0"/>
    <w:rsid w:val="00B73BE7"/>
    <w:rsid w:val="00B92180"/>
    <w:rsid w:val="00C37C01"/>
    <w:rsid w:val="00CA563D"/>
    <w:rsid w:val="00CF256B"/>
    <w:rsid w:val="00D27C90"/>
    <w:rsid w:val="00D35263"/>
    <w:rsid w:val="00D65DA9"/>
    <w:rsid w:val="00D82DEB"/>
    <w:rsid w:val="00DB63F1"/>
    <w:rsid w:val="00DD76B6"/>
    <w:rsid w:val="00E0577F"/>
    <w:rsid w:val="00E11D73"/>
    <w:rsid w:val="00E32D8A"/>
    <w:rsid w:val="00E4468A"/>
    <w:rsid w:val="00E536C4"/>
    <w:rsid w:val="00E5545B"/>
    <w:rsid w:val="00EB7AC7"/>
    <w:rsid w:val="00ED2689"/>
    <w:rsid w:val="00ED29C1"/>
    <w:rsid w:val="00EE0DF0"/>
    <w:rsid w:val="00F10E27"/>
    <w:rsid w:val="00F20644"/>
    <w:rsid w:val="00F5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ABAD6"/>
  <w15:chartTrackingRefBased/>
  <w15:docId w15:val="{A879DD12-A82C-4744-B763-921AFD46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5D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5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DA9"/>
  </w:style>
  <w:style w:type="paragraph" w:styleId="Footer">
    <w:name w:val="footer"/>
    <w:basedOn w:val="Normal"/>
    <w:link w:val="FooterChar"/>
    <w:uiPriority w:val="99"/>
    <w:unhideWhenUsed/>
    <w:rsid w:val="00D65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Bamford</dc:creator>
  <cp:keywords/>
  <dc:description/>
  <cp:lastModifiedBy>Julie Bamford</cp:lastModifiedBy>
  <cp:revision>4</cp:revision>
  <cp:lastPrinted>2021-08-05T00:04:00Z</cp:lastPrinted>
  <dcterms:created xsi:type="dcterms:W3CDTF">2022-07-12T00:39:00Z</dcterms:created>
  <dcterms:modified xsi:type="dcterms:W3CDTF">2023-05-23T15:19:00Z</dcterms:modified>
</cp:coreProperties>
</file>