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B9C75" w14:textId="1C37A7FA" w:rsidR="006F0898" w:rsidRPr="006F0898" w:rsidRDefault="00781BE2" w:rsidP="006F0898">
      <w:pPr>
        <w:jc w:val="both"/>
        <w:rPr>
          <w:rFonts w:ascii="Arial" w:eastAsia="Times New Roman" w:hAnsi="Arial" w:cs="Arial"/>
          <w:i/>
          <w:iCs/>
          <w:color w:val="14202A"/>
        </w:rPr>
      </w:pPr>
      <w:r w:rsidRPr="006F0898">
        <w:rPr>
          <w:rFonts w:ascii="Arial" w:eastAsia="Times New Roman" w:hAnsi="Arial" w:cs="Arial"/>
          <w:i/>
          <w:iCs/>
          <w:color w:val="14202A"/>
        </w:rPr>
        <w:t>“The Writer’s Paradox” is an entry from the book </w:t>
      </w:r>
      <w:r w:rsidRPr="006F0898">
        <w:rPr>
          <w:rFonts w:ascii="Arial" w:eastAsia="Times New Roman" w:hAnsi="Arial" w:cs="Arial"/>
          <w:color w:val="14202A"/>
          <w:u w:val="single"/>
        </w:rPr>
        <w:t>I Will Never See the World Again</w:t>
      </w:r>
      <w:r w:rsidRPr="006F0898">
        <w:rPr>
          <w:rFonts w:ascii="Arial" w:eastAsia="Times New Roman" w:hAnsi="Arial" w:cs="Arial"/>
          <w:i/>
          <w:iCs/>
          <w:color w:val="14202A"/>
        </w:rPr>
        <w:t xml:space="preserve">, written by Ahmet </w:t>
      </w:r>
      <w:proofErr w:type="spellStart"/>
      <w:r w:rsidRPr="006F0898">
        <w:rPr>
          <w:rFonts w:ascii="Arial" w:eastAsia="Times New Roman" w:hAnsi="Arial" w:cs="Arial"/>
          <w:i/>
          <w:iCs/>
          <w:color w:val="14202A"/>
        </w:rPr>
        <w:t>Altan</w:t>
      </w:r>
      <w:proofErr w:type="spellEnd"/>
      <w:r w:rsidRPr="006F0898">
        <w:rPr>
          <w:rFonts w:ascii="Arial" w:eastAsia="Times New Roman" w:hAnsi="Arial" w:cs="Arial"/>
          <w:i/>
          <w:iCs/>
          <w:color w:val="14202A"/>
        </w:rPr>
        <w:t xml:space="preserve"> during his initial incarceration at </w:t>
      </w:r>
      <w:proofErr w:type="spellStart"/>
      <w:r w:rsidRPr="006F0898">
        <w:rPr>
          <w:rFonts w:ascii="Arial" w:eastAsia="Times New Roman" w:hAnsi="Arial" w:cs="Arial"/>
          <w:i/>
          <w:iCs/>
          <w:color w:val="14202A"/>
        </w:rPr>
        <w:t>Silviri</w:t>
      </w:r>
      <w:proofErr w:type="spellEnd"/>
      <w:r w:rsidRPr="006F0898">
        <w:rPr>
          <w:rFonts w:ascii="Arial" w:eastAsia="Times New Roman" w:hAnsi="Arial" w:cs="Arial"/>
          <w:i/>
          <w:iCs/>
          <w:color w:val="14202A"/>
        </w:rPr>
        <w:t xml:space="preserve"> prison outside Istanbul</w:t>
      </w:r>
      <w:r w:rsidR="006F0898">
        <w:rPr>
          <w:rFonts w:ascii="Arial" w:eastAsia="Times New Roman" w:hAnsi="Arial" w:cs="Arial"/>
          <w:i/>
          <w:iCs/>
          <w:color w:val="14202A"/>
        </w:rPr>
        <w:t>, Turkey.</w:t>
      </w:r>
      <w:r w:rsidRPr="006F0898">
        <w:rPr>
          <w:rFonts w:ascii="Arial" w:eastAsia="Times New Roman" w:hAnsi="Arial" w:cs="Arial"/>
          <w:i/>
          <w:iCs/>
          <w:color w:val="14202A"/>
        </w:rPr>
        <w:t xml:space="preserve"> </w:t>
      </w:r>
      <w:r w:rsidRPr="00781BE2">
        <w:rPr>
          <w:rFonts w:ascii="Arial" w:eastAsia="Times New Roman" w:hAnsi="Arial" w:cs="Arial"/>
          <w:i/>
          <w:iCs/>
          <w:color w:val="14202A"/>
        </w:rPr>
        <w:t xml:space="preserve">Ahmet </w:t>
      </w:r>
      <w:proofErr w:type="spellStart"/>
      <w:r w:rsidRPr="00781BE2">
        <w:rPr>
          <w:rFonts w:ascii="Arial" w:eastAsia="Times New Roman" w:hAnsi="Arial" w:cs="Arial"/>
          <w:i/>
          <w:iCs/>
          <w:color w:val="14202A"/>
        </w:rPr>
        <w:t>Altan</w:t>
      </w:r>
      <w:proofErr w:type="spellEnd"/>
      <w:r w:rsidR="006F0898" w:rsidRPr="006F0898">
        <w:rPr>
          <w:rFonts w:ascii="Arial" w:eastAsia="Times New Roman" w:hAnsi="Arial" w:cs="Arial"/>
          <w:i/>
          <w:iCs/>
          <w:color w:val="14202A"/>
        </w:rPr>
        <w:t xml:space="preserve"> and</w:t>
      </w:r>
      <w:r w:rsidRPr="00781BE2">
        <w:rPr>
          <w:rFonts w:ascii="Arial" w:eastAsia="Times New Roman" w:hAnsi="Arial" w:cs="Arial"/>
          <w:i/>
          <w:iCs/>
          <w:color w:val="14202A"/>
        </w:rPr>
        <w:t xml:space="preserve"> his brother Mehmet</w:t>
      </w:r>
      <w:r w:rsidR="006F0898" w:rsidRPr="006F0898">
        <w:rPr>
          <w:rFonts w:ascii="Arial" w:eastAsia="Times New Roman" w:hAnsi="Arial" w:cs="Arial"/>
          <w:i/>
          <w:iCs/>
          <w:color w:val="14202A"/>
        </w:rPr>
        <w:t xml:space="preserve"> </w:t>
      </w:r>
      <w:r w:rsidRPr="00781BE2">
        <w:rPr>
          <w:rFonts w:ascii="Arial" w:eastAsia="Times New Roman" w:hAnsi="Arial" w:cs="Arial"/>
          <w:i/>
          <w:iCs/>
          <w:color w:val="14202A"/>
        </w:rPr>
        <w:t xml:space="preserve">were accused of sending “subliminal messages” </w:t>
      </w:r>
      <w:r w:rsidRPr="006F0898">
        <w:rPr>
          <w:rFonts w:ascii="Arial" w:eastAsia="Times New Roman" w:hAnsi="Arial" w:cs="Arial"/>
          <w:i/>
          <w:iCs/>
          <w:color w:val="14202A"/>
        </w:rPr>
        <w:t xml:space="preserve">of support </w:t>
      </w:r>
      <w:r w:rsidRPr="00781BE2">
        <w:rPr>
          <w:rFonts w:ascii="Arial" w:eastAsia="Times New Roman" w:hAnsi="Arial" w:cs="Arial"/>
          <w:i/>
          <w:iCs/>
          <w:color w:val="14202A"/>
        </w:rPr>
        <w:t xml:space="preserve">to </w:t>
      </w:r>
      <w:r w:rsidRPr="006F0898">
        <w:rPr>
          <w:rFonts w:ascii="Arial" w:eastAsia="Times New Roman" w:hAnsi="Arial" w:cs="Arial"/>
          <w:i/>
          <w:iCs/>
          <w:color w:val="14202A"/>
        </w:rPr>
        <w:t>opponents of Turkey's government</w:t>
      </w:r>
      <w:r w:rsidRPr="00781BE2">
        <w:rPr>
          <w:rFonts w:ascii="Arial" w:eastAsia="Times New Roman" w:hAnsi="Arial" w:cs="Arial"/>
          <w:i/>
          <w:iCs/>
          <w:color w:val="14202A"/>
        </w:rPr>
        <w:t xml:space="preserve"> </w:t>
      </w:r>
      <w:r w:rsidRPr="006F0898">
        <w:rPr>
          <w:rFonts w:ascii="Arial" w:eastAsia="Times New Roman" w:hAnsi="Arial" w:cs="Arial"/>
          <w:i/>
          <w:iCs/>
          <w:color w:val="14202A"/>
        </w:rPr>
        <w:t xml:space="preserve">and </w:t>
      </w:r>
      <w:r w:rsidRPr="006F0898">
        <w:rPr>
          <w:rFonts w:ascii="Arial" w:eastAsia="Times New Roman" w:hAnsi="Arial" w:cs="Arial"/>
          <w:i/>
          <w:iCs/>
          <w:color w:val="000000" w:themeColor="text1"/>
          <w:shd w:val="clear" w:color="auto" w:fill="FFFFFF"/>
        </w:rPr>
        <w:t xml:space="preserve">Turkish President </w:t>
      </w:r>
      <w:proofErr w:type="spellStart"/>
      <w:r w:rsidRPr="006F0898">
        <w:rPr>
          <w:rFonts w:ascii="Arial" w:eastAsia="Times New Roman" w:hAnsi="Arial" w:cs="Arial"/>
          <w:i/>
          <w:iCs/>
          <w:color w:val="000000" w:themeColor="text1"/>
          <w:shd w:val="clear" w:color="auto" w:fill="FFFFFF"/>
        </w:rPr>
        <w:t>Erdoğan</w:t>
      </w:r>
      <w:proofErr w:type="spellEnd"/>
      <w:r w:rsidRPr="006F0898">
        <w:rPr>
          <w:rFonts w:ascii="Arial" w:eastAsia="Times New Roman" w:hAnsi="Arial" w:cs="Arial"/>
          <w:color w:val="000000" w:themeColor="text1"/>
          <w:shd w:val="clear" w:color="auto" w:fill="FFFFFF"/>
        </w:rPr>
        <w:t xml:space="preserve"> </w:t>
      </w:r>
      <w:r w:rsidRPr="00781BE2">
        <w:rPr>
          <w:rFonts w:ascii="Arial" w:eastAsia="Times New Roman" w:hAnsi="Arial" w:cs="Arial"/>
          <w:i/>
          <w:iCs/>
          <w:color w:val="14202A"/>
        </w:rPr>
        <w:t xml:space="preserve">while being interviewed on TV following a failed coup </w:t>
      </w:r>
      <w:proofErr w:type="spellStart"/>
      <w:r w:rsidRPr="00781BE2">
        <w:rPr>
          <w:rFonts w:ascii="Arial" w:eastAsia="Times New Roman" w:hAnsi="Arial" w:cs="Arial"/>
          <w:i/>
          <w:iCs/>
          <w:color w:val="14202A"/>
        </w:rPr>
        <w:t>d’etat</w:t>
      </w:r>
      <w:proofErr w:type="spellEnd"/>
      <w:r w:rsidRPr="00781BE2">
        <w:rPr>
          <w:rFonts w:ascii="Arial" w:eastAsia="Times New Roman" w:hAnsi="Arial" w:cs="Arial"/>
          <w:i/>
          <w:iCs/>
          <w:color w:val="14202A"/>
        </w:rPr>
        <w:t xml:space="preserve"> in 2016. </w:t>
      </w:r>
    </w:p>
    <w:p w14:paraId="094F56CF" w14:textId="77777777" w:rsidR="006F0898" w:rsidRDefault="006F0898" w:rsidP="006F0898">
      <w:pPr>
        <w:jc w:val="both"/>
        <w:rPr>
          <w:rFonts w:ascii="Arial" w:eastAsia="Times New Roman" w:hAnsi="Arial" w:cs="Arial"/>
          <w:i/>
          <w:iCs/>
          <w:color w:val="14202A"/>
        </w:rPr>
      </w:pPr>
    </w:p>
    <w:p w14:paraId="19A8F34D" w14:textId="30F9FC1E" w:rsidR="00781BE2" w:rsidRPr="006F0898" w:rsidRDefault="00781BE2" w:rsidP="006F0898">
      <w:pPr>
        <w:jc w:val="both"/>
        <w:rPr>
          <w:rFonts w:ascii="Arial" w:eastAsia="Times New Roman" w:hAnsi="Arial" w:cs="Arial"/>
          <w:i/>
          <w:iCs/>
          <w:color w:val="14202A"/>
        </w:rPr>
      </w:pPr>
      <w:r w:rsidRPr="00781BE2">
        <w:rPr>
          <w:rFonts w:ascii="Arial" w:eastAsia="Times New Roman" w:hAnsi="Arial" w:cs="Arial"/>
          <w:i/>
          <w:iCs/>
          <w:color w:val="14202A"/>
        </w:rPr>
        <w:t>Charged with attempting to overthrow the “constitutional order,” among a host of other treasonous offenses, they were convicted and given life sentences</w:t>
      </w:r>
      <w:r w:rsidRPr="006F0898">
        <w:rPr>
          <w:rFonts w:ascii="Arial" w:eastAsia="Times New Roman" w:hAnsi="Arial" w:cs="Arial"/>
          <w:i/>
          <w:iCs/>
          <w:color w:val="14202A"/>
        </w:rPr>
        <w:t>.</w:t>
      </w:r>
      <w:r w:rsidR="006F0898" w:rsidRPr="006F0898">
        <w:rPr>
          <w:rFonts w:ascii="Arial" w:eastAsia="Times New Roman" w:hAnsi="Arial" w:cs="Arial"/>
          <w:i/>
          <w:iCs/>
          <w:color w:val="14202A"/>
        </w:rPr>
        <w:t xml:space="preserve"> Ahmet </w:t>
      </w:r>
      <w:proofErr w:type="spellStart"/>
      <w:r w:rsidR="006F0898" w:rsidRPr="006F0898">
        <w:rPr>
          <w:rFonts w:ascii="Arial" w:eastAsia="Times New Roman" w:hAnsi="Arial" w:cs="Arial"/>
          <w:i/>
          <w:iCs/>
          <w:color w:val="14202A"/>
        </w:rPr>
        <w:t>Altan</w:t>
      </w:r>
      <w:proofErr w:type="spellEnd"/>
      <w:r w:rsidR="006F0898" w:rsidRPr="006F0898">
        <w:rPr>
          <w:rFonts w:ascii="Arial" w:eastAsia="Times New Roman" w:hAnsi="Arial" w:cs="Arial"/>
          <w:i/>
          <w:iCs/>
          <w:color w:val="14202A"/>
        </w:rPr>
        <w:t xml:space="preserve"> was eventually released after four years and three months due in part to international pressure</w:t>
      </w:r>
      <w:r w:rsidR="006F0898">
        <w:rPr>
          <w:rFonts w:ascii="Arial" w:eastAsia="Times New Roman" w:hAnsi="Arial" w:cs="Arial"/>
          <w:i/>
          <w:iCs/>
          <w:color w:val="14202A"/>
        </w:rPr>
        <w:t xml:space="preserve"> against </w:t>
      </w:r>
      <w:r w:rsidR="006F0898" w:rsidRPr="006F0898">
        <w:rPr>
          <w:rFonts w:ascii="Arial" w:eastAsia="Times New Roman" w:hAnsi="Arial" w:cs="Arial"/>
          <w:i/>
          <w:iCs/>
          <w:color w:val="000000" w:themeColor="text1"/>
          <w:shd w:val="clear" w:color="auto" w:fill="FFFFFF"/>
        </w:rPr>
        <w:t xml:space="preserve">President </w:t>
      </w:r>
      <w:proofErr w:type="spellStart"/>
      <w:r w:rsidR="006F0898" w:rsidRPr="006F0898">
        <w:rPr>
          <w:rFonts w:ascii="Arial" w:eastAsia="Times New Roman" w:hAnsi="Arial" w:cs="Arial"/>
          <w:i/>
          <w:iCs/>
          <w:color w:val="000000" w:themeColor="text1"/>
          <w:shd w:val="clear" w:color="auto" w:fill="FFFFFF"/>
        </w:rPr>
        <w:t>Erdoğan</w:t>
      </w:r>
      <w:proofErr w:type="spellEnd"/>
      <w:r w:rsidR="006F0898">
        <w:rPr>
          <w:rFonts w:ascii="Arial" w:eastAsia="Times New Roman" w:hAnsi="Arial" w:cs="Arial"/>
          <w:i/>
          <w:iCs/>
          <w:color w:val="000000" w:themeColor="text1"/>
          <w:shd w:val="clear" w:color="auto" w:fill="FFFFFF"/>
        </w:rPr>
        <w:t>.</w:t>
      </w:r>
    </w:p>
    <w:p w14:paraId="3958A957" w14:textId="77777777" w:rsidR="00781BE2" w:rsidRPr="006F0898" w:rsidRDefault="00781BE2" w:rsidP="006F0898">
      <w:pPr>
        <w:jc w:val="both"/>
        <w:rPr>
          <w:rFonts w:ascii="Arial" w:eastAsia="Times New Roman" w:hAnsi="Arial" w:cs="Arial"/>
          <w:i/>
          <w:iCs/>
          <w:color w:val="14202A"/>
        </w:rPr>
      </w:pPr>
    </w:p>
    <w:p w14:paraId="3C8C9286" w14:textId="3A1CE543" w:rsidR="00781BE2" w:rsidRDefault="006F0898" w:rsidP="006F0898">
      <w:pPr>
        <w:jc w:val="both"/>
        <w:rPr>
          <w:rFonts w:ascii="Arial" w:eastAsia="Times New Roman" w:hAnsi="Arial" w:cs="Arial"/>
          <w:i/>
          <w:iCs/>
          <w:color w:val="333333"/>
        </w:rPr>
      </w:pPr>
      <w:r w:rsidRPr="006F0898">
        <w:rPr>
          <w:rFonts w:ascii="Arial" w:eastAsia="Times New Roman" w:hAnsi="Arial" w:cs="Arial"/>
          <w:i/>
          <w:iCs/>
          <w:color w:val="333333"/>
        </w:rPr>
        <w:t>T</w:t>
      </w:r>
      <w:r w:rsidR="00781BE2" w:rsidRPr="006F0898">
        <w:rPr>
          <w:rFonts w:ascii="Arial" w:eastAsia="Times New Roman" w:hAnsi="Arial" w:cs="Arial"/>
          <w:i/>
          <w:iCs/>
          <w:color w:val="333333"/>
        </w:rPr>
        <w:t xml:space="preserve">o date, more than a hundred journalists have been imprisoned </w:t>
      </w:r>
      <w:r>
        <w:rPr>
          <w:rFonts w:ascii="Arial" w:eastAsia="Times New Roman" w:hAnsi="Arial" w:cs="Arial"/>
          <w:i/>
          <w:iCs/>
          <w:color w:val="333333"/>
        </w:rPr>
        <w:t xml:space="preserve">in Turkey </w:t>
      </w:r>
      <w:r w:rsidR="00781BE2" w:rsidRPr="006F0898">
        <w:rPr>
          <w:rFonts w:ascii="Arial" w:eastAsia="Times New Roman" w:hAnsi="Arial" w:cs="Arial"/>
          <w:i/>
          <w:iCs/>
          <w:color w:val="333333"/>
        </w:rPr>
        <w:t xml:space="preserve">– more than in any other country </w:t>
      </w:r>
      <w:r>
        <w:rPr>
          <w:rFonts w:ascii="Arial" w:eastAsia="Times New Roman" w:hAnsi="Arial" w:cs="Arial"/>
          <w:i/>
          <w:iCs/>
          <w:color w:val="333333"/>
        </w:rPr>
        <w:t>in the world</w:t>
      </w:r>
      <w:r w:rsidR="00781BE2" w:rsidRPr="006F0898">
        <w:rPr>
          <w:rFonts w:ascii="Arial" w:eastAsia="Times New Roman" w:hAnsi="Arial" w:cs="Arial"/>
          <w:i/>
          <w:iCs/>
          <w:color w:val="333333"/>
        </w:rPr>
        <w:t>.</w:t>
      </w:r>
    </w:p>
    <w:p w14:paraId="0194157C" w14:textId="2908D6DE" w:rsidR="0053594B" w:rsidRDefault="0053594B" w:rsidP="006F0898">
      <w:pPr>
        <w:jc w:val="both"/>
        <w:rPr>
          <w:rFonts w:ascii="Arial" w:eastAsia="Times New Roman" w:hAnsi="Arial" w:cs="Arial"/>
          <w:i/>
          <w:iCs/>
          <w:color w:val="333333"/>
        </w:rPr>
      </w:pPr>
    </w:p>
    <w:p w14:paraId="5327CB8E" w14:textId="4AE3936C" w:rsidR="0053594B" w:rsidRPr="00781BE2" w:rsidRDefault="0053594B" w:rsidP="006F0898">
      <w:pPr>
        <w:jc w:val="both"/>
        <w:rPr>
          <w:rFonts w:ascii="Times New Roman" w:eastAsia="Times New Roman" w:hAnsi="Times New Roman" w:cs="Times New Roman"/>
          <w:i/>
          <w:iCs/>
        </w:rPr>
      </w:pPr>
      <w:r w:rsidRPr="0053594B">
        <w:rPr>
          <w:rFonts w:ascii="Arial" w:eastAsia="Times New Roman" w:hAnsi="Arial" w:cs="Arial"/>
          <w:i/>
          <w:iCs/>
          <w:color w:val="333333"/>
          <w:highlight w:val="yellow"/>
        </w:rPr>
        <w:t>TAKE NOTICE OF THE FOOTNOTES TEACHER HAS PLACED IN SEVERAL PLACES</w:t>
      </w:r>
    </w:p>
    <w:p w14:paraId="77DDF66B" w14:textId="77777777" w:rsidR="00781BE2" w:rsidRPr="00781BE2" w:rsidRDefault="00473D96" w:rsidP="00781BE2">
      <w:pPr>
        <w:spacing w:after="360"/>
        <w:rPr>
          <w:rFonts w:ascii="Times New Roman" w:eastAsia="Times New Roman" w:hAnsi="Times New Roman" w:cs="Times New Roman"/>
        </w:rPr>
      </w:pPr>
      <w:r>
        <w:rPr>
          <w:rFonts w:ascii="Times New Roman" w:eastAsia="Times New Roman" w:hAnsi="Times New Roman" w:cs="Times New Roman"/>
          <w:noProof/>
        </w:rPr>
        <w:pict w14:anchorId="00BF0E19">
          <v:rect id="_x0000_i1025" alt="" style="width:468pt;height:.05pt;mso-width-percent:0;mso-height-percent:0;mso-width-percent:0;mso-height-percent:0" o:hralign="center" o:hrstd="t" o:hrnoshade="t" o:hr="t" fillcolor="#14202a" stroked="f"/>
        </w:pict>
      </w:r>
    </w:p>
    <w:p w14:paraId="19436713" w14:textId="77777777" w:rsidR="00781BE2" w:rsidRPr="00781BE2" w:rsidRDefault="00781BE2" w:rsidP="00781BE2">
      <w:pPr>
        <w:spacing w:before="100" w:beforeAutospacing="1" w:after="100" w:afterAutospacing="1"/>
        <w:jc w:val="center"/>
        <w:outlineLvl w:val="2"/>
        <w:rPr>
          <w:rFonts w:ascii="Arial" w:eastAsia="Times New Roman" w:hAnsi="Arial" w:cs="Arial"/>
          <w:b/>
          <w:bCs/>
          <w:color w:val="14202A"/>
        </w:rPr>
      </w:pPr>
      <w:r w:rsidRPr="00781BE2">
        <w:rPr>
          <w:rFonts w:ascii="Arial" w:eastAsia="Times New Roman" w:hAnsi="Arial" w:cs="Arial"/>
          <w:b/>
          <w:bCs/>
          <w:color w:val="14202A"/>
        </w:rPr>
        <w:t>The Writer’s Paradox</w:t>
      </w:r>
    </w:p>
    <w:p w14:paraId="49D615A6" w14:textId="77777777" w:rsidR="00781BE2" w:rsidRPr="00781BE2" w:rsidRDefault="00781BE2" w:rsidP="00781BE2">
      <w:pPr>
        <w:spacing w:before="100" w:beforeAutospacing="1" w:after="360"/>
        <w:jc w:val="center"/>
        <w:rPr>
          <w:rFonts w:ascii="Arial" w:eastAsia="Times New Roman" w:hAnsi="Arial" w:cs="Arial"/>
          <w:color w:val="14202A"/>
        </w:rPr>
      </w:pPr>
      <w:r w:rsidRPr="00781BE2">
        <w:rPr>
          <w:rFonts w:ascii="Arial" w:eastAsia="Times New Roman" w:hAnsi="Arial" w:cs="Arial"/>
          <w:i/>
          <w:iCs/>
          <w:color w:val="14202A"/>
        </w:rPr>
        <w:t xml:space="preserve">by Ahmet </w:t>
      </w:r>
      <w:proofErr w:type="spellStart"/>
      <w:r w:rsidRPr="00781BE2">
        <w:rPr>
          <w:rFonts w:ascii="Arial" w:eastAsia="Times New Roman" w:hAnsi="Arial" w:cs="Arial"/>
          <w:i/>
          <w:iCs/>
          <w:color w:val="14202A"/>
        </w:rPr>
        <w:t>Altan</w:t>
      </w:r>
      <w:proofErr w:type="spellEnd"/>
    </w:p>
    <w:p w14:paraId="350961AA"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i/>
          <w:iCs/>
          <w:color w:val="14202A"/>
        </w:rPr>
        <w:t>A moving object is neither where it is nor where it is not</w:t>
      </w:r>
      <w:r w:rsidRPr="00781BE2">
        <w:rPr>
          <w:rFonts w:ascii="Arial" w:eastAsia="Times New Roman" w:hAnsi="Arial" w:cs="Arial"/>
          <w:color w:val="14202A"/>
        </w:rPr>
        <w:t>, concludes Zeno in his famous paradox. Ever since my youth I have believed this paradox better suited to literature or, indeed, to writers than to physics.</w:t>
      </w:r>
    </w:p>
    <w:p w14:paraId="43F480DD"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 write these words from a prison cell.</w:t>
      </w:r>
    </w:p>
    <w:p w14:paraId="16006A6A"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Add the sentence “I write these words from a prison cell” to any narrative and you will add tension and vitality, a frightening voice that reaches out from a dark and mysterious world, the brave stance of the plucky underdog and an ill-concealed call for mercy.</w:t>
      </w:r>
    </w:p>
    <w:p w14:paraId="28FF2CF7"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It is a dangerous sentence that can be used to exploit people’s feelings, and writers do not always refrain from using such sentences in a manner that serves their interests when the possibility of touching a person’s feelings is at stake. Even understanding that this is their intention may be enough for the reader to feel compassion toward the writer of that sentence.</w:t>
      </w:r>
    </w:p>
    <w:p w14:paraId="606CCC01" w14:textId="0E47434A"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 xml:space="preserve">Wait. Before you start </w:t>
      </w:r>
      <w:r w:rsidRPr="0053594B">
        <w:rPr>
          <w:rFonts w:ascii="Arial" w:eastAsia="Times New Roman" w:hAnsi="Arial" w:cs="Arial"/>
          <w:color w:val="14202A"/>
          <w:highlight w:val="yellow"/>
        </w:rPr>
        <w:t>playing the drums of mercy</w:t>
      </w:r>
      <w:r w:rsidR="00FA6F93" w:rsidRPr="0053594B">
        <w:rPr>
          <w:rStyle w:val="FootnoteReference"/>
          <w:rFonts w:ascii="Arial" w:eastAsia="Times New Roman" w:hAnsi="Arial" w:cs="Arial"/>
          <w:color w:val="14202A"/>
        </w:rPr>
        <w:footnoteReference w:id="1"/>
      </w:r>
      <w:r w:rsidRPr="00781BE2">
        <w:rPr>
          <w:rFonts w:ascii="Arial" w:eastAsia="Times New Roman" w:hAnsi="Arial" w:cs="Arial"/>
          <w:color w:val="14202A"/>
        </w:rPr>
        <w:t xml:space="preserve"> for me, listen to what I tell you.</w:t>
      </w:r>
    </w:p>
    <w:p w14:paraId="48DB3F1E"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Yes, I am being held in a high-security prison in the middle of a wilderness.</w:t>
      </w:r>
    </w:p>
    <w:p w14:paraId="1E114C4D"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lastRenderedPageBreak/>
        <w:t>Yes, I am in a cell where the door is opened and closed with the rattle and clatter of iron.</w:t>
      </w:r>
    </w:p>
    <w:p w14:paraId="18A8D6C1"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Yes, they give me my meals through a hatch in the middle of that door.</w:t>
      </w:r>
    </w:p>
    <w:p w14:paraId="2043671B"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Yes, even the top of the small stone-paved courtyard where I pace up and down is covered with a steel cage.</w:t>
      </w:r>
    </w:p>
    <w:p w14:paraId="54D74B1A"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Yes, I am not allowed to see anyone other than my lawyers and my children.</w:t>
      </w:r>
    </w:p>
    <w:p w14:paraId="62690B8B"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Yes, I am forbidden from sending even a two-line letter to my loved ones.</w:t>
      </w:r>
    </w:p>
    <w:p w14:paraId="72ECD14C" w14:textId="084E18A2"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 xml:space="preserve">Yes, whenever I must go to the </w:t>
      </w:r>
      <w:proofErr w:type="gramStart"/>
      <w:r w:rsidRPr="00781BE2">
        <w:rPr>
          <w:rFonts w:ascii="Arial" w:eastAsia="Times New Roman" w:hAnsi="Arial" w:cs="Arial"/>
          <w:color w:val="14202A"/>
        </w:rPr>
        <w:t>hos</w:t>
      </w:r>
      <w:r w:rsidRPr="0053594B">
        <w:rPr>
          <w:rFonts w:ascii="Arial" w:eastAsia="Times New Roman" w:hAnsi="Arial" w:cs="Arial"/>
          <w:color w:val="14202A"/>
        </w:rPr>
        <w:t>pital</w:t>
      </w:r>
      <w:proofErr w:type="gramEnd"/>
      <w:r w:rsidRPr="0053594B">
        <w:rPr>
          <w:rFonts w:ascii="Arial" w:eastAsia="Times New Roman" w:hAnsi="Arial" w:cs="Arial"/>
          <w:color w:val="14202A"/>
        </w:rPr>
        <w:t xml:space="preserve"> they pull handcuffs from a cluster of iron and </w:t>
      </w:r>
      <w:r w:rsidRPr="0053594B">
        <w:rPr>
          <w:rFonts w:ascii="Arial" w:eastAsia="Times New Roman" w:hAnsi="Arial" w:cs="Arial"/>
          <w:color w:val="14202A"/>
          <w:highlight w:val="yellow"/>
        </w:rPr>
        <w:t>put them around my wrists</w:t>
      </w:r>
      <w:r w:rsidR="00FE7C4A" w:rsidRPr="0053594B">
        <w:rPr>
          <w:rStyle w:val="FootnoteReference"/>
          <w:rFonts w:ascii="Arial" w:eastAsia="Times New Roman" w:hAnsi="Arial" w:cs="Arial"/>
          <w:color w:val="14202A"/>
          <w:highlight w:val="yellow"/>
        </w:rPr>
        <w:footnoteReference w:id="2"/>
      </w:r>
      <w:r w:rsidRPr="0053594B">
        <w:rPr>
          <w:rFonts w:ascii="Arial" w:eastAsia="Times New Roman" w:hAnsi="Arial" w:cs="Arial"/>
          <w:color w:val="14202A"/>
          <w:highlight w:val="yellow"/>
        </w:rPr>
        <w:t>.</w:t>
      </w:r>
    </w:p>
    <w:p w14:paraId="02264FD7"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Yes, each time they take me out of my cell, orders such as “Raise your arms, take off your shoes” slap me in the face.</w:t>
      </w:r>
    </w:p>
    <w:p w14:paraId="12D1AF12"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All of this is true, but it is not the whole truth.</w:t>
      </w:r>
    </w:p>
    <w:p w14:paraId="1135EF5B"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On summer mornings, when the first rays of the sun come through the naked window bars and pierce my pillow like shining spears, I hear the playful songs of the birds of passage that have nested under the courtyard eaves, and the strange crackles prisoners pacing other courtyards make as they crush empty water bottles under their feet.</w:t>
      </w:r>
    </w:p>
    <w:p w14:paraId="5D2C27CF"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 wake up with the feeling that I still reside in that pavilion with a garden where I spent my childhood or, for whatever reason (and I really don’t know the reason for this), at one of those hotels on the cheery French streets of the film </w:t>
      </w:r>
      <w:r w:rsidRPr="00781BE2">
        <w:rPr>
          <w:rFonts w:ascii="Arial" w:eastAsia="Times New Roman" w:hAnsi="Arial" w:cs="Arial"/>
          <w:i/>
          <w:iCs/>
          <w:color w:val="14202A"/>
        </w:rPr>
        <w:t xml:space="preserve">Irma la </w:t>
      </w:r>
      <w:proofErr w:type="spellStart"/>
      <w:r w:rsidRPr="00781BE2">
        <w:rPr>
          <w:rFonts w:ascii="Arial" w:eastAsia="Times New Roman" w:hAnsi="Arial" w:cs="Arial"/>
          <w:i/>
          <w:iCs/>
          <w:color w:val="14202A"/>
        </w:rPr>
        <w:t>Douce</w:t>
      </w:r>
      <w:proofErr w:type="spellEnd"/>
      <w:r w:rsidRPr="00781BE2">
        <w:rPr>
          <w:rFonts w:ascii="Arial" w:eastAsia="Times New Roman" w:hAnsi="Arial" w:cs="Arial"/>
          <w:color w:val="14202A"/>
        </w:rPr>
        <w:t>.</w:t>
      </w:r>
    </w:p>
    <w:p w14:paraId="0200216C"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When I wake up with the autumn rain hitting the window bars, bearing the fury of northern winds, I start the day on the shores of the Danube River in a hotel with burning torches out front, which are lit every night. When I wake up with the whisper of the snow piling up inside the window bars in winter, I start the day in that dacha with a front window where Doctor Zhivago took refuge.</w:t>
      </w:r>
    </w:p>
    <w:p w14:paraId="5A0ECAF4"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 have never woken up in prison – not once.</w:t>
      </w:r>
    </w:p>
    <w:p w14:paraId="048CDE9E"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At night, my adventures are filled with even greater activity. I wander the islands of Thailand, the hotels of London, the streets of Amsterdam, the secret labyrinths of Paris, the seaside restaurants of Istanbul, the small parks hidden in between the avenues of New York, the fjords of Norway, the small towns of Alaska with their roads snowed under.</w:t>
      </w:r>
    </w:p>
    <w:p w14:paraId="2B451410" w14:textId="179B715A"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lastRenderedPageBreak/>
        <w:t xml:space="preserve">You can run into me along the rivers of the Amazon, on the shores of Mexico, on the savannahs of Africa. I talk all day with people who are seen and heard by no one, people who don’t exist and won’t exist until the day I first mention them. I listen as they converse among themselves. I live their </w:t>
      </w:r>
      <w:proofErr w:type="spellStart"/>
      <w:r w:rsidRPr="00781BE2">
        <w:rPr>
          <w:rFonts w:ascii="Arial" w:eastAsia="Times New Roman" w:hAnsi="Arial" w:cs="Arial"/>
          <w:color w:val="14202A"/>
        </w:rPr>
        <w:t>loves</w:t>
      </w:r>
      <w:proofErr w:type="spellEnd"/>
      <w:r w:rsidRPr="00781BE2">
        <w:rPr>
          <w:rFonts w:ascii="Arial" w:eastAsia="Times New Roman" w:hAnsi="Arial" w:cs="Arial"/>
          <w:color w:val="14202A"/>
        </w:rPr>
        <w:t xml:space="preserve">, their adventures, their hopes, worries and joys. I sometimes chuckle as I pace the courtyard, because I overhear their entertaining conversations. As I don’t want to put them on paper in prison, I </w:t>
      </w:r>
      <w:r w:rsidRPr="0053594B">
        <w:rPr>
          <w:rFonts w:ascii="Arial" w:eastAsia="Times New Roman" w:hAnsi="Arial" w:cs="Arial"/>
          <w:color w:val="14202A"/>
        </w:rPr>
        <w:t xml:space="preserve">inscribe </w:t>
      </w:r>
      <w:r w:rsidR="0053594B">
        <w:rPr>
          <w:rFonts w:ascii="Arial" w:eastAsia="Times New Roman" w:hAnsi="Arial" w:cs="Arial"/>
          <w:color w:val="14202A"/>
        </w:rPr>
        <w:t xml:space="preserve"> </w:t>
      </w:r>
      <w:r w:rsidRPr="00781BE2">
        <w:rPr>
          <w:rFonts w:ascii="Arial" w:eastAsia="Times New Roman" w:hAnsi="Arial" w:cs="Arial"/>
          <w:color w:val="14202A"/>
        </w:rPr>
        <w:t>all of this into the crannies of my mind with the dark ink of memory.</w:t>
      </w:r>
    </w:p>
    <w:p w14:paraId="141F7A4A"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 know that I am a schizophrenic as long as these people remain in my head. I also know that I am a writer when these people find themselves in sentences on the pages of my books. I take pleasure in swinging back and forth between schizophrenia and authorship. I soar like smoke and leave the prison with those people who exist in my mind. Others may have the power to imprison me, but no one has the power to keep me in prison.</w:t>
      </w:r>
    </w:p>
    <w:p w14:paraId="16A31F82"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 am a writer.</w:t>
      </w:r>
    </w:p>
    <w:p w14:paraId="0AFC81AA"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 am neither where I am nor where I am not.</w:t>
      </w:r>
    </w:p>
    <w:p w14:paraId="14071C85"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Wherever you lock me up I will travel the world with the wings of my infinite mind.</w:t>
      </w:r>
    </w:p>
    <w:p w14:paraId="6FDDD1E9"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Besides, I have friends all around the world who help me travel, most of whom I have never met.</w:t>
      </w:r>
    </w:p>
    <w:p w14:paraId="2BCACF4E"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Each eye that reads what I have written, each voice that repeats my name holds my hand like a little cloud and flies me over the lowlands, the springs, the forests, the seas, the towns and their streets. They host me quietly in their houses, in their halls, in their rooms.</w:t>
      </w:r>
    </w:p>
    <w:p w14:paraId="1E7FC053"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 travel the whole world in a prison cell.</w:t>
      </w:r>
    </w:p>
    <w:p w14:paraId="2601F397"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As you may well have guessed, I possess a godly arrogance – one that is not often acknowledged, but that is unique to writers and has been handed down from one generation to the next for thousands of years. I possess a confidence that grows like a pearl within the hard shells of literature. I possess an immunity; I am protected by the steel armor of my books.</w:t>
      </w:r>
    </w:p>
    <w:p w14:paraId="33EAAD9D"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 am writing this in a prison cell.</w:t>
      </w:r>
    </w:p>
    <w:p w14:paraId="4D133DFF"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But I am not in prison.</w:t>
      </w:r>
    </w:p>
    <w:p w14:paraId="763E30EE"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 am a writer.</w:t>
      </w:r>
    </w:p>
    <w:p w14:paraId="4AE81DBC"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I am neither where I am nor where I am not.</w:t>
      </w:r>
    </w:p>
    <w:p w14:paraId="45C99821" w14:textId="77777777" w:rsidR="00781BE2" w:rsidRP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lastRenderedPageBreak/>
        <w:t>You can imprison me but you cannot keep me here.</w:t>
      </w:r>
    </w:p>
    <w:p w14:paraId="61DDF3DE" w14:textId="66F9B739" w:rsidR="00781BE2" w:rsidRDefault="00781BE2" w:rsidP="006F0898">
      <w:pPr>
        <w:spacing w:before="100" w:beforeAutospacing="1" w:after="360"/>
        <w:jc w:val="both"/>
        <w:rPr>
          <w:rFonts w:ascii="Arial" w:eastAsia="Times New Roman" w:hAnsi="Arial" w:cs="Arial"/>
          <w:color w:val="14202A"/>
        </w:rPr>
      </w:pPr>
      <w:r w:rsidRPr="00781BE2">
        <w:rPr>
          <w:rFonts w:ascii="Arial" w:eastAsia="Times New Roman" w:hAnsi="Arial" w:cs="Arial"/>
          <w:color w:val="14202A"/>
        </w:rPr>
        <w:t>Because, like all writers, I have magic. I can pass through your walls with ease.</w:t>
      </w:r>
    </w:p>
    <w:p w14:paraId="1091186D" w14:textId="2C8FE73B" w:rsidR="00FA6F93" w:rsidRDefault="00FA6F93" w:rsidP="006F0898">
      <w:pPr>
        <w:spacing w:before="100" w:beforeAutospacing="1" w:after="360"/>
        <w:jc w:val="both"/>
        <w:rPr>
          <w:rFonts w:ascii="Arial" w:eastAsia="Times New Roman" w:hAnsi="Arial" w:cs="Arial"/>
          <w:b/>
          <w:bCs/>
          <w:color w:val="14202A"/>
        </w:rPr>
      </w:pPr>
      <w:r>
        <w:rPr>
          <w:rFonts w:ascii="Arial" w:eastAsia="Times New Roman" w:hAnsi="Arial" w:cs="Arial"/>
          <w:b/>
          <w:bCs/>
          <w:color w:val="14202A"/>
        </w:rPr>
        <w:t>AS LEARNING ASSESSMENT</w:t>
      </w:r>
    </w:p>
    <w:p w14:paraId="45DF1D2E" w14:textId="27A683D9" w:rsidR="00FA6F93" w:rsidRDefault="00FA6F93" w:rsidP="006F0898">
      <w:pPr>
        <w:spacing w:before="100" w:beforeAutospacing="1" w:after="360"/>
        <w:jc w:val="both"/>
        <w:rPr>
          <w:rFonts w:ascii="Arial" w:eastAsia="Times New Roman" w:hAnsi="Arial" w:cs="Arial"/>
          <w:b/>
          <w:bCs/>
          <w:color w:val="14202A"/>
        </w:rPr>
      </w:pPr>
      <w:r>
        <w:rPr>
          <w:rFonts w:ascii="Arial" w:eastAsia="Times New Roman" w:hAnsi="Arial" w:cs="Arial"/>
          <w:b/>
          <w:bCs/>
          <w:color w:val="14202A"/>
        </w:rPr>
        <w:t>NAME______________________.      ENG4U ASSIGNMENT</w:t>
      </w:r>
    </w:p>
    <w:p w14:paraId="2D7267B8" w14:textId="4751EA22" w:rsidR="00FA6F93" w:rsidRDefault="00FA6F93" w:rsidP="006F0898">
      <w:pPr>
        <w:spacing w:before="100" w:beforeAutospacing="1" w:after="360"/>
        <w:jc w:val="both"/>
        <w:rPr>
          <w:rFonts w:ascii="Arial" w:eastAsia="Times New Roman" w:hAnsi="Arial" w:cs="Arial"/>
          <w:b/>
          <w:bCs/>
          <w:color w:val="14202A"/>
        </w:rPr>
      </w:pPr>
      <w:r>
        <w:rPr>
          <w:rFonts w:ascii="Arial" w:eastAsia="Times New Roman" w:hAnsi="Arial" w:cs="Arial"/>
          <w:b/>
          <w:bCs/>
          <w:color w:val="14202A"/>
        </w:rPr>
        <w:t xml:space="preserve">1. </w:t>
      </w:r>
      <w:r w:rsidRPr="00FA6F93">
        <w:rPr>
          <w:rFonts w:ascii="Arial" w:eastAsia="Times New Roman" w:hAnsi="Arial" w:cs="Arial"/>
          <w:b/>
          <w:bCs/>
          <w:color w:val="14202A"/>
        </w:rPr>
        <w:t xml:space="preserve">Write a one paragraph summary of the main point Ahmet </w:t>
      </w:r>
      <w:proofErr w:type="spellStart"/>
      <w:r>
        <w:rPr>
          <w:rFonts w:ascii="Arial" w:eastAsia="Times New Roman" w:hAnsi="Arial" w:cs="Arial"/>
          <w:b/>
          <w:bCs/>
          <w:color w:val="14202A"/>
        </w:rPr>
        <w:t>A</w:t>
      </w:r>
      <w:r w:rsidRPr="00FA6F93">
        <w:rPr>
          <w:rFonts w:ascii="Arial" w:eastAsia="Times New Roman" w:hAnsi="Arial" w:cs="Arial"/>
          <w:b/>
          <w:bCs/>
          <w:color w:val="14202A"/>
        </w:rPr>
        <w:t>ltan</w:t>
      </w:r>
      <w:proofErr w:type="spellEnd"/>
      <w:r>
        <w:rPr>
          <w:rFonts w:ascii="Arial" w:eastAsia="Times New Roman" w:hAnsi="Arial" w:cs="Arial"/>
          <w:b/>
          <w:bCs/>
          <w:color w:val="14202A"/>
        </w:rPr>
        <w:t xml:space="preserve"> is making with his personal essay</w:t>
      </w:r>
      <w:r w:rsidR="0053594B">
        <w:rPr>
          <w:rFonts w:ascii="Arial" w:eastAsia="Times New Roman" w:hAnsi="Arial" w:cs="Arial"/>
          <w:b/>
          <w:bCs/>
          <w:color w:val="14202A"/>
        </w:rPr>
        <w:t xml:space="preserve"> about being a writer of fiction</w:t>
      </w:r>
      <w:r>
        <w:rPr>
          <w:rFonts w:ascii="Arial" w:eastAsia="Times New Roman" w:hAnsi="Arial" w:cs="Arial"/>
          <w:b/>
          <w:bCs/>
          <w:color w:val="14202A"/>
        </w:rPr>
        <w:t>. (100 words approximately)</w:t>
      </w:r>
    </w:p>
    <w:p w14:paraId="1B1D017C" w14:textId="77777777" w:rsidR="00FE7C4A" w:rsidRDefault="00FA6F93" w:rsidP="006F0898">
      <w:pPr>
        <w:spacing w:before="100" w:beforeAutospacing="1" w:after="360"/>
        <w:jc w:val="both"/>
        <w:rPr>
          <w:rFonts w:ascii="Arial" w:eastAsia="Times New Roman" w:hAnsi="Arial" w:cs="Arial"/>
          <w:b/>
          <w:bCs/>
          <w:color w:val="14202A"/>
        </w:rPr>
      </w:pPr>
      <w:r>
        <w:rPr>
          <w:rFonts w:ascii="Arial" w:eastAsia="Times New Roman" w:hAnsi="Arial" w:cs="Arial"/>
          <w:b/>
          <w:bCs/>
          <w:color w:val="14202A"/>
        </w:rPr>
        <w:t xml:space="preserve">2. The essay makes use of many forms of imagery.  </w:t>
      </w:r>
      <w:r w:rsidR="00FE7C4A">
        <w:rPr>
          <w:rFonts w:ascii="Arial" w:eastAsia="Times New Roman" w:hAnsi="Arial" w:cs="Arial"/>
          <w:b/>
          <w:bCs/>
          <w:color w:val="14202A"/>
        </w:rPr>
        <w:t xml:space="preserve">Use the "Footnote" to automatically puts a note at the bottom of the page for at least 12 uses of imagery. use a variety or imagery and not just visual imagery. </w:t>
      </w:r>
    </w:p>
    <w:p w14:paraId="77027094" w14:textId="6173A339" w:rsidR="00FE7C4A" w:rsidRDefault="00FE7C4A" w:rsidP="006F0898">
      <w:pPr>
        <w:spacing w:before="100" w:beforeAutospacing="1" w:after="360"/>
        <w:jc w:val="both"/>
        <w:rPr>
          <w:rFonts w:ascii="Arial" w:eastAsia="Times New Roman" w:hAnsi="Arial" w:cs="Arial"/>
          <w:b/>
          <w:bCs/>
          <w:color w:val="14202A"/>
        </w:rPr>
      </w:pPr>
      <w:r>
        <w:rPr>
          <w:rFonts w:ascii="Arial" w:eastAsia="Times New Roman" w:hAnsi="Arial" w:cs="Arial"/>
          <w:b/>
          <w:bCs/>
          <w:color w:val="14202A"/>
        </w:rPr>
        <w:t xml:space="preserve">You will find FOOTNOTE under the INSERT at the top of your computer.  </w:t>
      </w:r>
    </w:p>
    <w:p w14:paraId="722D1AC0" w14:textId="2C49A091" w:rsidR="00FA6F93" w:rsidRDefault="00FE7C4A" w:rsidP="006F0898">
      <w:pPr>
        <w:spacing w:before="100" w:beforeAutospacing="1" w:after="360"/>
        <w:jc w:val="both"/>
        <w:rPr>
          <w:rFonts w:ascii="Arial" w:eastAsia="Times New Roman" w:hAnsi="Arial" w:cs="Arial"/>
          <w:color w:val="14202A"/>
        </w:rPr>
      </w:pPr>
      <w:r>
        <w:rPr>
          <w:rFonts w:ascii="Arial" w:eastAsia="Times New Roman" w:hAnsi="Arial" w:cs="Arial"/>
          <w:b/>
          <w:bCs/>
          <w:color w:val="14202A"/>
        </w:rPr>
        <w:t xml:space="preserve"> Word   </w:t>
      </w:r>
      <w:r w:rsidRPr="00FE7C4A">
        <w:rPr>
          <w:rFonts w:ascii="Arial" w:eastAsia="Times New Roman" w:hAnsi="Arial" w:cs="Arial"/>
          <w:color w:val="14202A"/>
        </w:rPr>
        <w:t xml:space="preserve">File </w:t>
      </w:r>
      <w:r>
        <w:rPr>
          <w:rFonts w:ascii="Arial" w:eastAsia="Times New Roman" w:hAnsi="Arial" w:cs="Arial"/>
          <w:color w:val="14202A"/>
        </w:rPr>
        <w:t xml:space="preserve">  </w:t>
      </w:r>
      <w:r w:rsidRPr="00FE7C4A">
        <w:rPr>
          <w:rFonts w:ascii="Arial" w:eastAsia="Times New Roman" w:hAnsi="Arial" w:cs="Arial"/>
          <w:color w:val="14202A"/>
        </w:rPr>
        <w:t xml:space="preserve">Edit </w:t>
      </w:r>
      <w:r>
        <w:rPr>
          <w:rFonts w:ascii="Arial" w:eastAsia="Times New Roman" w:hAnsi="Arial" w:cs="Arial"/>
          <w:color w:val="14202A"/>
        </w:rPr>
        <w:t xml:space="preserve">  </w:t>
      </w:r>
      <w:r w:rsidRPr="00FE7C4A">
        <w:rPr>
          <w:rFonts w:ascii="Arial" w:eastAsia="Times New Roman" w:hAnsi="Arial" w:cs="Arial"/>
          <w:color w:val="14202A"/>
        </w:rPr>
        <w:t xml:space="preserve">View  </w:t>
      </w:r>
      <w:r w:rsidRPr="00FE7C4A">
        <w:rPr>
          <w:rFonts w:ascii="Arial" w:eastAsia="Times New Roman" w:hAnsi="Arial" w:cs="Arial"/>
          <w:color w:val="14202A"/>
          <w:sz w:val="36"/>
          <w:szCs w:val="36"/>
          <w:highlight w:val="yellow"/>
        </w:rPr>
        <w:t>Insert</w:t>
      </w:r>
      <w:r>
        <w:rPr>
          <w:rFonts w:ascii="Arial" w:eastAsia="Times New Roman" w:hAnsi="Arial" w:cs="Arial"/>
          <w:color w:val="14202A"/>
          <w:sz w:val="36"/>
          <w:szCs w:val="36"/>
        </w:rPr>
        <w:t xml:space="preserve"> </w:t>
      </w:r>
      <w:r w:rsidRPr="00FE7C4A">
        <w:rPr>
          <w:rFonts w:ascii="Arial" w:eastAsia="Times New Roman" w:hAnsi="Arial" w:cs="Arial"/>
          <w:color w:val="14202A"/>
        </w:rPr>
        <w:t>Format Tools Table Window Help</w:t>
      </w:r>
    </w:p>
    <w:p w14:paraId="1FA1B2DE" w14:textId="1B66A566" w:rsidR="00FE7C4A" w:rsidRDefault="00FE7C4A" w:rsidP="006F0898">
      <w:pPr>
        <w:spacing w:before="100" w:beforeAutospacing="1" w:after="360"/>
        <w:jc w:val="both"/>
        <w:rPr>
          <w:rFonts w:ascii="Arial" w:eastAsia="Times New Roman" w:hAnsi="Arial" w:cs="Arial"/>
          <w:b/>
          <w:bCs/>
          <w:color w:val="14202A"/>
        </w:rPr>
      </w:pPr>
      <w:r>
        <w:rPr>
          <w:rFonts w:ascii="Arial" w:eastAsia="Times New Roman" w:hAnsi="Arial" w:cs="Arial"/>
          <w:color w:val="14202A"/>
        </w:rPr>
        <w:t>Start searching for imagery at the beginning of the essay- highlight the imagery in yellow; locate the footnote tab under INSERT and Word will automatically number your highlight beginning with #1. It will put that number at the bottom of the page. beside that number write the type of imagery.  See my examples for #1 and #2. Just (1) locate, (2) highlight and (2) footnote</w:t>
      </w:r>
      <w:r w:rsidR="00000EC5">
        <w:rPr>
          <w:rFonts w:ascii="Arial" w:eastAsia="Times New Roman" w:hAnsi="Arial" w:cs="Arial"/>
          <w:color w:val="14202A"/>
        </w:rPr>
        <w:t xml:space="preserve"> with the type of imagery</w:t>
      </w:r>
    </w:p>
    <w:p w14:paraId="5D0C07C0" w14:textId="55981B08" w:rsidR="0053594B" w:rsidRPr="00FA6F93" w:rsidRDefault="00000EC5" w:rsidP="0053594B">
      <w:pPr>
        <w:rPr>
          <w:b/>
          <w:bCs/>
        </w:rPr>
      </w:pPr>
      <w:r>
        <w:rPr>
          <w:b/>
          <w:bCs/>
        </w:rPr>
        <w:tab/>
      </w:r>
      <w:r>
        <w:rPr>
          <w:b/>
          <w:bCs/>
        </w:rPr>
        <w:tab/>
      </w:r>
      <w:r>
        <w:rPr>
          <w:b/>
          <w:bCs/>
        </w:rPr>
        <w:tab/>
      </w:r>
    </w:p>
    <w:p w14:paraId="368CF180" w14:textId="417BD02C" w:rsidR="00000EC5" w:rsidRPr="00FA6F93" w:rsidRDefault="00000EC5">
      <w:pPr>
        <w:rPr>
          <w:b/>
          <w:bCs/>
        </w:rPr>
      </w:pPr>
    </w:p>
    <w:sectPr w:rsidR="00000EC5" w:rsidRPr="00FA6F93" w:rsidSect="00DC2EC5">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E926A" w14:textId="77777777" w:rsidR="00473D96" w:rsidRDefault="00473D96" w:rsidP="006F0898">
      <w:r>
        <w:separator/>
      </w:r>
    </w:p>
  </w:endnote>
  <w:endnote w:type="continuationSeparator" w:id="0">
    <w:p w14:paraId="3871609C" w14:textId="77777777" w:rsidR="00473D96" w:rsidRDefault="00473D96" w:rsidP="006F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0358395"/>
      <w:docPartObj>
        <w:docPartGallery w:val="Page Numbers (Bottom of Page)"/>
        <w:docPartUnique/>
      </w:docPartObj>
    </w:sdtPr>
    <w:sdtEndPr>
      <w:rPr>
        <w:rStyle w:val="PageNumber"/>
      </w:rPr>
    </w:sdtEndPr>
    <w:sdtContent>
      <w:p w14:paraId="0A9B57D5" w14:textId="0645B585" w:rsidR="006F0898" w:rsidRDefault="006F0898" w:rsidP="006B15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7F66E6" w14:textId="77777777" w:rsidR="006F0898" w:rsidRDefault="006F0898" w:rsidP="006F08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1096289"/>
      <w:docPartObj>
        <w:docPartGallery w:val="Page Numbers (Bottom of Page)"/>
        <w:docPartUnique/>
      </w:docPartObj>
    </w:sdtPr>
    <w:sdtEndPr>
      <w:rPr>
        <w:rStyle w:val="PageNumber"/>
      </w:rPr>
    </w:sdtEndPr>
    <w:sdtContent>
      <w:p w14:paraId="075261E1" w14:textId="3CD8DF42" w:rsidR="006F0898" w:rsidRDefault="006F0898" w:rsidP="006B15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6CD5C9" w14:textId="77777777" w:rsidR="006F0898" w:rsidRDefault="006F0898" w:rsidP="006F08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D07DC" w14:textId="77777777" w:rsidR="00473D96" w:rsidRDefault="00473D96" w:rsidP="006F0898">
      <w:r>
        <w:separator/>
      </w:r>
    </w:p>
  </w:footnote>
  <w:footnote w:type="continuationSeparator" w:id="0">
    <w:p w14:paraId="439F2CF1" w14:textId="77777777" w:rsidR="00473D96" w:rsidRDefault="00473D96" w:rsidP="006F0898">
      <w:r>
        <w:continuationSeparator/>
      </w:r>
    </w:p>
  </w:footnote>
  <w:footnote w:id="1">
    <w:p w14:paraId="5EED3118" w14:textId="5EE1BA3B" w:rsidR="00FA6F93" w:rsidRDefault="00FA6F93">
      <w:pPr>
        <w:pStyle w:val="FootnoteText"/>
      </w:pPr>
      <w:r w:rsidRPr="0053594B">
        <w:rPr>
          <w:rStyle w:val="FootnoteReference"/>
          <w:highlight w:val="yellow"/>
        </w:rPr>
        <w:footnoteRef/>
      </w:r>
      <w:r w:rsidRPr="0053594B">
        <w:rPr>
          <w:highlight w:val="yellow"/>
        </w:rPr>
        <w:t xml:space="preserve">  sound imagery</w:t>
      </w:r>
    </w:p>
  </w:footnote>
  <w:footnote w:id="2">
    <w:p w14:paraId="3713B8EC" w14:textId="26BCF68B" w:rsidR="00FE7C4A" w:rsidRDefault="00FE7C4A">
      <w:pPr>
        <w:pStyle w:val="FootnoteText"/>
      </w:pPr>
      <w:r w:rsidRPr="0053594B">
        <w:rPr>
          <w:rStyle w:val="FootnoteReference"/>
          <w:highlight w:val="yellow"/>
        </w:rPr>
        <w:footnoteRef/>
      </w:r>
      <w:r w:rsidRPr="0053594B">
        <w:rPr>
          <w:highlight w:val="yellow"/>
        </w:rPr>
        <w:t xml:space="preserve"> touch imagery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E2"/>
    <w:rsid w:val="00000EC5"/>
    <w:rsid w:val="00473D96"/>
    <w:rsid w:val="0053594B"/>
    <w:rsid w:val="00597FCB"/>
    <w:rsid w:val="00627818"/>
    <w:rsid w:val="006E16F4"/>
    <w:rsid w:val="006F0898"/>
    <w:rsid w:val="00781BE2"/>
    <w:rsid w:val="00970277"/>
    <w:rsid w:val="00992F9C"/>
    <w:rsid w:val="00B54208"/>
    <w:rsid w:val="00DC2EC5"/>
    <w:rsid w:val="00FA6F93"/>
    <w:rsid w:val="00FE7C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407B"/>
  <w15:chartTrackingRefBased/>
  <w15:docId w15:val="{A0A8BB21-0F8D-EF4C-827D-01838CA9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81BE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1BE2"/>
    <w:rPr>
      <w:rFonts w:ascii="Times New Roman" w:eastAsia="Times New Roman" w:hAnsi="Times New Roman" w:cs="Times New Roman"/>
      <w:b/>
      <w:bCs/>
      <w:sz w:val="27"/>
      <w:szCs w:val="27"/>
    </w:rPr>
  </w:style>
  <w:style w:type="paragraph" w:customStyle="1" w:styleId="p1">
    <w:name w:val="p1"/>
    <w:basedOn w:val="Normal"/>
    <w:rsid w:val="00781BE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781BE2"/>
  </w:style>
  <w:style w:type="character" w:customStyle="1" w:styleId="s2">
    <w:name w:val="s2"/>
    <w:basedOn w:val="DefaultParagraphFont"/>
    <w:rsid w:val="00781BE2"/>
  </w:style>
  <w:style w:type="paragraph" w:customStyle="1" w:styleId="p6">
    <w:name w:val="p6"/>
    <w:basedOn w:val="Normal"/>
    <w:rsid w:val="00781BE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81BE2"/>
  </w:style>
  <w:style w:type="character" w:customStyle="1" w:styleId="s3">
    <w:name w:val="s3"/>
    <w:basedOn w:val="DefaultParagraphFont"/>
    <w:rsid w:val="00781BE2"/>
  </w:style>
  <w:style w:type="character" w:customStyle="1" w:styleId="s4">
    <w:name w:val="s4"/>
    <w:basedOn w:val="DefaultParagraphFont"/>
    <w:rsid w:val="00781BE2"/>
  </w:style>
  <w:style w:type="paragraph" w:styleId="Footer">
    <w:name w:val="footer"/>
    <w:basedOn w:val="Normal"/>
    <w:link w:val="FooterChar"/>
    <w:uiPriority w:val="99"/>
    <w:unhideWhenUsed/>
    <w:rsid w:val="006F0898"/>
    <w:pPr>
      <w:tabs>
        <w:tab w:val="center" w:pos="4680"/>
        <w:tab w:val="right" w:pos="9360"/>
      </w:tabs>
    </w:pPr>
  </w:style>
  <w:style w:type="character" w:customStyle="1" w:styleId="FooterChar">
    <w:name w:val="Footer Char"/>
    <w:basedOn w:val="DefaultParagraphFont"/>
    <w:link w:val="Footer"/>
    <w:uiPriority w:val="99"/>
    <w:rsid w:val="006F0898"/>
  </w:style>
  <w:style w:type="character" w:styleId="PageNumber">
    <w:name w:val="page number"/>
    <w:basedOn w:val="DefaultParagraphFont"/>
    <w:uiPriority w:val="99"/>
    <w:semiHidden/>
    <w:unhideWhenUsed/>
    <w:rsid w:val="006F0898"/>
  </w:style>
  <w:style w:type="paragraph" w:styleId="FootnoteText">
    <w:name w:val="footnote text"/>
    <w:basedOn w:val="Normal"/>
    <w:link w:val="FootnoteTextChar"/>
    <w:uiPriority w:val="99"/>
    <w:semiHidden/>
    <w:unhideWhenUsed/>
    <w:rsid w:val="00FA6F93"/>
    <w:rPr>
      <w:sz w:val="20"/>
      <w:szCs w:val="20"/>
    </w:rPr>
  </w:style>
  <w:style w:type="character" w:customStyle="1" w:styleId="FootnoteTextChar">
    <w:name w:val="Footnote Text Char"/>
    <w:basedOn w:val="DefaultParagraphFont"/>
    <w:link w:val="FootnoteText"/>
    <w:uiPriority w:val="99"/>
    <w:semiHidden/>
    <w:rsid w:val="00FA6F93"/>
    <w:rPr>
      <w:sz w:val="20"/>
      <w:szCs w:val="20"/>
    </w:rPr>
  </w:style>
  <w:style w:type="character" w:styleId="FootnoteReference">
    <w:name w:val="footnote reference"/>
    <w:basedOn w:val="DefaultParagraphFont"/>
    <w:uiPriority w:val="99"/>
    <w:semiHidden/>
    <w:unhideWhenUsed/>
    <w:rsid w:val="00FA6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17885">
      <w:bodyDiv w:val="1"/>
      <w:marLeft w:val="0"/>
      <w:marRight w:val="0"/>
      <w:marTop w:val="0"/>
      <w:marBottom w:val="0"/>
      <w:divBdr>
        <w:top w:val="none" w:sz="0" w:space="0" w:color="auto"/>
        <w:left w:val="none" w:sz="0" w:space="0" w:color="auto"/>
        <w:bottom w:val="none" w:sz="0" w:space="0" w:color="auto"/>
        <w:right w:val="none" w:sz="0" w:space="0" w:color="auto"/>
      </w:divBdr>
    </w:div>
    <w:div w:id="831338625">
      <w:bodyDiv w:val="1"/>
      <w:marLeft w:val="0"/>
      <w:marRight w:val="0"/>
      <w:marTop w:val="0"/>
      <w:marBottom w:val="0"/>
      <w:divBdr>
        <w:top w:val="none" w:sz="0" w:space="0" w:color="auto"/>
        <w:left w:val="none" w:sz="0" w:space="0" w:color="auto"/>
        <w:bottom w:val="none" w:sz="0" w:space="0" w:color="auto"/>
        <w:right w:val="none" w:sz="0" w:space="0" w:color="auto"/>
      </w:divBdr>
    </w:div>
    <w:div w:id="850723191">
      <w:bodyDiv w:val="1"/>
      <w:marLeft w:val="0"/>
      <w:marRight w:val="0"/>
      <w:marTop w:val="0"/>
      <w:marBottom w:val="0"/>
      <w:divBdr>
        <w:top w:val="none" w:sz="0" w:space="0" w:color="auto"/>
        <w:left w:val="none" w:sz="0" w:space="0" w:color="auto"/>
        <w:bottom w:val="none" w:sz="0" w:space="0" w:color="auto"/>
        <w:right w:val="none" w:sz="0" w:space="0" w:color="auto"/>
      </w:divBdr>
    </w:div>
    <w:div w:id="192067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1363</Words>
  <Characters>5863</Characters>
  <Application>Microsoft Office Word</Application>
  <DocSecurity>0</DocSecurity>
  <Lines>82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4</cp:revision>
  <dcterms:created xsi:type="dcterms:W3CDTF">2020-07-30T09:55:00Z</dcterms:created>
  <dcterms:modified xsi:type="dcterms:W3CDTF">2021-02-14T21:37:00Z</dcterms:modified>
</cp:coreProperties>
</file>