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46"/>
          <w:szCs w:val="46"/>
        </w:rPr>
      </w:pPr>
      <w:bookmarkStart w:colFirst="0" w:colLast="0" w:name="_83un4ldect6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TPCASTT Analysis – </w:t>
      </w:r>
      <w:r w:rsidDel="00000000" w:rsidR="00000000" w:rsidRPr="00000000">
        <w:rPr>
          <w:b w:val="1"/>
          <w:bCs w:val="1"/>
          <w:i w:val="1"/>
          <w:iCs w:val="1"/>
          <w:sz w:val="46"/>
          <w:szCs w:val="46"/>
          <w:rtl w:val="0"/>
        </w:rPr>
        <w:t xml:space="preserve">The Road Not Taken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65z2dcu1pv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 – Title (before reading)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title suggests that the poem will be about </w:t>
      </w:r>
      <w:r w:rsidDel="00000000" w:rsidR="00000000" w:rsidRPr="00000000">
        <w:rPr>
          <w:b w:val="1"/>
          <w:bCs w:val="1"/>
          <w:rtl w:val="0"/>
        </w:rPr>
        <w:t xml:space="preserve">a choice that someone did not make</w:t>
      </w:r>
      <w:r w:rsidDel="00000000" w:rsidR="00000000" w:rsidRPr="00000000">
        <w:rPr>
          <w:rtl w:val="0"/>
        </w:rPr>
        <w:t xml:space="preserve">. It may talk about </w:t>
      </w:r>
      <w:r w:rsidDel="00000000" w:rsidR="00000000" w:rsidRPr="00000000">
        <w:rPr>
          <w:b w:val="1"/>
          <w:bCs w:val="1"/>
          <w:rtl w:val="0"/>
        </w:rPr>
        <w:t xml:space="preserve">decisions in life</w:t>
      </w:r>
      <w:r w:rsidDel="00000000" w:rsidR="00000000" w:rsidRPr="00000000">
        <w:rPr>
          <w:rtl w:val="0"/>
        </w:rPr>
        <w:t xml:space="preserve"> and how people choose different paths.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sfwettqkfo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 – Paraphrase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speaker is walking in a yellow forest and sees </w:t>
      </w:r>
      <w:r w:rsidDel="00000000" w:rsidR="00000000" w:rsidRPr="00000000">
        <w:rPr>
          <w:b w:val="1"/>
          <w:bCs w:val="1"/>
          <w:rtl w:val="0"/>
        </w:rPr>
        <w:t xml:space="preserve">two roads</w:t>
      </w:r>
      <w:r w:rsidDel="00000000" w:rsidR="00000000" w:rsidRPr="00000000">
        <w:rPr>
          <w:rtl w:val="0"/>
        </w:rPr>
        <w:t xml:space="preserve">. He cannot travel both roads, so he must choose one.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looks at both roads carefully. One road looks a little less used, so he decides to take that one.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Later, he says that this choice </w:t>
      </w:r>
      <w:r w:rsidDel="00000000" w:rsidR="00000000" w:rsidRPr="00000000">
        <w:rPr>
          <w:b w:val="1"/>
          <w:bCs w:val="1"/>
          <w:rtl w:val="0"/>
        </w:rPr>
        <w:t xml:space="preserve">made a big difference in his life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pvwp633ow7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 – Connotation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poem uses several literary devices: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Symbolism</w:t>
      </w:r>
      <w:r w:rsidDel="00000000" w:rsidR="00000000" w:rsidRPr="00000000">
        <w:rPr>
          <w:rtl w:val="0"/>
        </w:rPr>
        <w:t xml:space="preserve"> – The roads represent </w:t>
      </w:r>
      <w:r w:rsidDel="00000000" w:rsidR="00000000" w:rsidRPr="00000000">
        <w:rPr>
          <w:b w:val="1"/>
          <w:bCs w:val="1"/>
          <w:rtl w:val="0"/>
        </w:rPr>
        <w:t xml:space="preserve">life choices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Imagery</w:t>
      </w:r>
      <w:r w:rsidDel="00000000" w:rsidR="00000000" w:rsidRPr="00000000">
        <w:rPr>
          <w:rtl w:val="0"/>
        </w:rPr>
        <w:t xml:space="preserve"> – Words like </w:t>
      </w:r>
      <w:r w:rsidDel="00000000" w:rsidR="00000000" w:rsidRPr="00000000">
        <w:rPr>
          <w:i w:val="1"/>
          <w:iCs w:val="1"/>
          <w:rtl w:val="0"/>
        </w:rPr>
        <w:t xml:space="preserve">yellow wood</w:t>
      </w:r>
      <w:r w:rsidDel="00000000" w:rsidR="00000000" w:rsidRPr="00000000">
        <w:rPr>
          <w:rtl w:val="0"/>
        </w:rPr>
        <w:t xml:space="preserve"> help readers imagine the setting.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Metaphor</w:t>
      </w:r>
      <w:r w:rsidDel="00000000" w:rsidR="00000000" w:rsidRPr="00000000">
        <w:rPr>
          <w:rtl w:val="0"/>
        </w:rPr>
        <w:t xml:space="preserve"> – The road represents the </w:t>
      </w:r>
      <w:r w:rsidDel="00000000" w:rsidR="00000000" w:rsidRPr="00000000">
        <w:rPr>
          <w:b w:val="1"/>
          <w:bCs w:val="1"/>
          <w:rtl w:val="0"/>
        </w:rPr>
        <w:t xml:space="preserve">path of life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Tone</w:t>
      </w:r>
      <w:r w:rsidDel="00000000" w:rsidR="00000000" w:rsidRPr="00000000">
        <w:rPr>
          <w:rtl w:val="0"/>
        </w:rPr>
        <w:t xml:space="preserve"> – The tone is thoughtful and reflective.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dt29mk5r8i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– Attitude (Tone)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speaker’s attitude is </w:t>
      </w:r>
      <w:r w:rsidDel="00000000" w:rsidR="00000000" w:rsidRPr="00000000">
        <w:rPr>
          <w:b w:val="1"/>
          <w:bCs w:val="1"/>
          <w:rtl w:val="0"/>
        </w:rPr>
        <w:t xml:space="preserve">thoughtful and reflective</w:t>
      </w:r>
      <w:r w:rsidDel="00000000" w:rsidR="00000000" w:rsidRPr="00000000">
        <w:rPr>
          <w:rtl w:val="0"/>
        </w:rPr>
        <w:t xml:space="preserve">. He is thinking carefully about the decision he made and how it affected his life.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fh3la26rrkr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 – Shifts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shift happens when the speaker </w:t>
      </w:r>
      <w:r w:rsidDel="00000000" w:rsidR="00000000" w:rsidRPr="00000000">
        <w:rPr>
          <w:b w:val="1"/>
          <w:bCs w:val="1"/>
          <w:rtl w:val="0"/>
        </w:rPr>
        <w:t xml:space="preserve">moves from choosing the road to reflecting on the choice later in life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occurs in the last stanza when he says he will be telling the story </w:t>
      </w:r>
      <w:r w:rsidDel="00000000" w:rsidR="00000000" w:rsidRPr="00000000">
        <w:rPr>
          <w:b w:val="1"/>
          <w:bCs w:val="1"/>
          <w:rtl w:val="0"/>
        </w:rPr>
        <w:t xml:space="preserve">“with a sigh” in the future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42wwohr163q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 – Title (after reading)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reading the poem, the title means more than just a road. It represents </w:t>
      </w:r>
      <w:r w:rsidDel="00000000" w:rsidR="00000000" w:rsidRPr="00000000">
        <w:rPr>
          <w:b w:val="1"/>
          <w:bCs w:val="1"/>
          <w:rtl w:val="0"/>
        </w:rPr>
        <w:t xml:space="preserve">the choices people do not make and how those choices shape their lives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rz8xgnj4rj5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 – Theme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theme of the poem is: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Life is full of choices, and our decisions shape our future.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Sometimes people think about </w:t>
      </w:r>
      <w:r w:rsidDel="00000000" w:rsidR="00000000" w:rsidRPr="00000000">
        <w:rPr>
          <w:b w:val="1"/>
          <w:bCs w:val="1"/>
          <w:rtl w:val="0"/>
        </w:rPr>
        <w:t xml:space="preserve">what might have happened if they chose differently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